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5094"/>
        <w:gridCol w:w="5220"/>
      </w:tblGrid>
      <w:tr w:rsidR="00AA697B" w:rsidRPr="009C0A16" w14:paraId="546119E2" w14:textId="77777777" w:rsidTr="00F91AFE">
        <w:trPr>
          <w:trHeight w:val="1558"/>
        </w:trPr>
        <w:tc>
          <w:tcPr>
            <w:tcW w:w="5094" w:type="dxa"/>
          </w:tcPr>
          <w:p w14:paraId="5062382A" w14:textId="77777777" w:rsidR="00AA697B" w:rsidRPr="009C0A16" w:rsidRDefault="002019D4">
            <w:pPr>
              <w:jc w:val="left"/>
              <w:rPr>
                <w:rFonts w:ascii="Arial" w:hAnsi="Arial" w:cs="Arial"/>
                <w:color w:val="FF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D63AA6" wp14:editId="3394BB1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876300</wp:posOffset>
                      </wp:positionV>
                      <wp:extent cx="2588895" cy="1080135"/>
                      <wp:effectExtent l="13970" t="7620" r="6985" b="762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8895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810DDD" w14:textId="77777777" w:rsidR="00AA697B" w:rsidRPr="006E1709" w:rsidRDefault="00AA697B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6E170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Attach Label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75pt;margin-top:69pt;width:203.8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">
                      <v:textbox>
                        <w:txbxContent>
                          <w:p w:rsidR="00AA697B" w:rsidRPr="006E1709" w:rsidRDefault="00AA69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E1709">
                              <w:rPr>
                                <w:rFonts w:ascii="Arial" w:hAnsi="Arial" w:cs="Arial"/>
                                <w:sz w:val="20"/>
                              </w:rPr>
                              <w:t>Attach Label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0" w:type="dxa"/>
          </w:tcPr>
          <w:p w14:paraId="6311887C" w14:textId="77777777" w:rsidR="00AA697B" w:rsidRPr="009C0A16" w:rsidRDefault="002019D4">
            <w:pPr>
              <w:spacing w:after="0"/>
              <w:jc w:val="right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BD91699" wp14:editId="0244D7DC">
                  <wp:extent cx="1193800" cy="857250"/>
                  <wp:effectExtent l="0" t="0" r="6350" b="0"/>
                  <wp:docPr id="1" name="Picture 1" descr="logo_NHSGG&amp;C_ 2_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HSGG&amp;C_ 2_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ADE619" w14:textId="77777777" w:rsidR="00AA697B" w:rsidRPr="009C0A16" w:rsidRDefault="00AA697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A697B" w:rsidRPr="009C0A16" w14:paraId="0C7BA72C" w14:textId="77777777" w:rsidTr="00F91AFE">
        <w:trPr>
          <w:trHeight w:val="1184"/>
        </w:trPr>
        <w:tc>
          <w:tcPr>
            <w:tcW w:w="5094" w:type="dxa"/>
            <w:vMerge w:val="restart"/>
          </w:tcPr>
          <w:p w14:paraId="2C2AD3E9" w14:textId="77777777" w:rsidR="00AA697B" w:rsidRPr="009C0A16" w:rsidRDefault="00AA697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</w:tcPr>
          <w:p w14:paraId="02105F33" w14:textId="77777777" w:rsidR="00AA697B" w:rsidRPr="009C0A16" w:rsidRDefault="002019D4">
            <w:pPr>
              <w:spacing w:after="0"/>
              <w:ind w:left="1326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Dermatology</w:t>
            </w:r>
            <w:r w:rsidR="00AA697B" w:rsidRPr="009C0A16">
              <w:rPr>
                <w:rFonts w:ascii="Arial" w:hAnsi="Arial" w:cs="Arial"/>
                <w:b/>
                <w:sz w:val="20"/>
              </w:rPr>
              <w:t xml:space="preserve"> Unit</w:t>
            </w:r>
          </w:p>
          <w:p w14:paraId="4920DAEE" w14:textId="77777777" w:rsidR="00AA697B" w:rsidRPr="009C0A16" w:rsidRDefault="00AA697B" w:rsidP="00A469B3">
            <w:pPr>
              <w:spacing w:after="0"/>
              <w:ind w:left="1326"/>
              <w:jc w:val="right"/>
              <w:rPr>
                <w:rFonts w:ascii="Arial" w:hAnsi="Arial" w:cs="Arial"/>
                <w:b/>
                <w:sz w:val="20"/>
              </w:rPr>
            </w:pPr>
            <w:r w:rsidRPr="009C0A16">
              <w:rPr>
                <w:rFonts w:ascii="Arial" w:hAnsi="Arial" w:cs="Arial"/>
                <w:b/>
                <w:sz w:val="20"/>
              </w:rPr>
              <w:t>Hospital Address</w:t>
            </w:r>
          </w:p>
        </w:tc>
      </w:tr>
      <w:tr w:rsidR="00AA697B" w:rsidRPr="009C0A16" w14:paraId="3CB4A6BB" w14:textId="77777777" w:rsidTr="00F91AFE">
        <w:trPr>
          <w:trHeight w:val="80"/>
        </w:trPr>
        <w:tc>
          <w:tcPr>
            <w:tcW w:w="5094" w:type="dxa"/>
            <w:vMerge/>
          </w:tcPr>
          <w:p w14:paraId="7EC8EAC5" w14:textId="77777777" w:rsidR="00AA697B" w:rsidRPr="009C0A16" w:rsidRDefault="00AA697B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vAlign w:val="bottom"/>
          </w:tcPr>
          <w:p w14:paraId="7CE372B6" w14:textId="77777777" w:rsidR="00AA697B" w:rsidRPr="009C0A16" w:rsidRDefault="00AA697B">
            <w:pPr>
              <w:spacing w:after="0"/>
              <w:rPr>
                <w:rFonts w:ascii="Arial" w:hAnsi="Arial" w:cs="Arial"/>
                <w:sz w:val="20"/>
              </w:rPr>
            </w:pPr>
            <w:r w:rsidRPr="009C0A16">
              <w:rPr>
                <w:rFonts w:ascii="Arial" w:hAnsi="Arial" w:cs="Arial"/>
                <w:sz w:val="20"/>
              </w:rPr>
              <w:t>Date:</w:t>
            </w:r>
            <w:r>
              <w:rPr>
                <w:rFonts w:ascii="Arial" w:hAnsi="Arial" w:cs="Arial"/>
                <w:sz w:val="20"/>
              </w:rPr>
              <w:t xml:space="preserve">           </w:t>
            </w:r>
          </w:p>
        </w:tc>
      </w:tr>
    </w:tbl>
    <w:p w14:paraId="796D1C16" w14:textId="77777777" w:rsidR="00AA697B" w:rsidRDefault="00AA697B">
      <w:pPr>
        <w:tabs>
          <w:tab w:val="right" w:pos="9540"/>
        </w:tabs>
        <w:spacing w:after="0"/>
        <w:ind w:right="26"/>
        <w:jc w:val="left"/>
        <w:rPr>
          <w:rFonts w:ascii="Arial" w:hAnsi="Arial" w:cs="Arial"/>
          <w:sz w:val="20"/>
        </w:rPr>
      </w:pPr>
      <w:r w:rsidRPr="003C6E0B">
        <w:rPr>
          <w:rFonts w:ascii="Arial" w:hAnsi="Arial" w:cs="Arial"/>
          <w:sz w:val="20"/>
        </w:rPr>
        <w:t xml:space="preserve">Dear </w:t>
      </w:r>
      <w:r>
        <w:rPr>
          <w:rFonts w:ascii="Arial" w:hAnsi="Arial" w:cs="Arial"/>
          <w:sz w:val="20"/>
        </w:rPr>
        <w:t>Dr</w:t>
      </w:r>
    </w:p>
    <w:p w14:paraId="69DB751F" w14:textId="77777777" w:rsidR="00AA697B" w:rsidRPr="002214E7" w:rsidRDefault="00AA697B">
      <w:pPr>
        <w:tabs>
          <w:tab w:val="right" w:pos="9540"/>
        </w:tabs>
        <w:spacing w:after="0"/>
        <w:ind w:right="26"/>
        <w:jc w:val="center"/>
        <w:rPr>
          <w:rFonts w:ascii="Arial" w:hAnsi="Arial" w:cs="Arial"/>
          <w:b/>
          <w:color w:val="FF0000"/>
          <w:kern w:val="16"/>
          <w:sz w:val="20"/>
        </w:rPr>
      </w:pPr>
      <w:r w:rsidRPr="00417794">
        <w:rPr>
          <w:rFonts w:ascii="Arial" w:hAnsi="Arial" w:cs="Arial"/>
          <w:b/>
          <w:kern w:val="16"/>
          <w:sz w:val="20"/>
        </w:rPr>
        <w:t xml:space="preserve">Methotrexate Injection for </w:t>
      </w:r>
      <w:proofErr w:type="spellStart"/>
      <w:r w:rsidRPr="00417794">
        <w:rPr>
          <w:rFonts w:ascii="Arial" w:hAnsi="Arial" w:cs="Arial"/>
          <w:b/>
          <w:kern w:val="16"/>
          <w:sz w:val="20"/>
        </w:rPr>
        <w:t>Self Administration</w:t>
      </w:r>
      <w:proofErr w:type="spellEnd"/>
    </w:p>
    <w:p w14:paraId="23290D4A" w14:textId="77777777" w:rsidR="00AA697B" w:rsidRPr="003C6E0B" w:rsidRDefault="00AA697B">
      <w:pPr>
        <w:tabs>
          <w:tab w:val="right" w:pos="9540"/>
        </w:tabs>
        <w:spacing w:before="120" w:after="0"/>
        <w:ind w:right="2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Your</w:t>
      </w:r>
      <w:r w:rsidRPr="003C6E0B">
        <w:rPr>
          <w:rFonts w:ascii="Arial" w:hAnsi="Arial" w:cs="Arial"/>
          <w:sz w:val="20"/>
        </w:rPr>
        <w:t xml:space="preserve"> patient has been receiving parenteral methotrexate </w:t>
      </w:r>
      <w:r>
        <w:rPr>
          <w:rFonts w:ascii="Arial" w:hAnsi="Arial" w:cs="Arial"/>
          <w:sz w:val="20"/>
        </w:rPr>
        <w:t>which is</w:t>
      </w:r>
      <w:r w:rsidRPr="003C6E0B">
        <w:rPr>
          <w:rFonts w:ascii="Arial" w:hAnsi="Arial" w:cs="Arial"/>
          <w:sz w:val="20"/>
        </w:rPr>
        <w:t xml:space="preserve"> included in the Near Patient Testing </w:t>
      </w:r>
      <w:r>
        <w:rPr>
          <w:rFonts w:ascii="Arial" w:hAnsi="Arial" w:cs="Arial"/>
          <w:sz w:val="20"/>
        </w:rPr>
        <w:t xml:space="preserve">(NPT) </w:t>
      </w:r>
      <w:r w:rsidRPr="003C6E0B">
        <w:rPr>
          <w:rFonts w:ascii="Arial" w:hAnsi="Arial" w:cs="Arial"/>
          <w:sz w:val="20"/>
        </w:rPr>
        <w:t>specification.</w:t>
      </w:r>
      <w:r>
        <w:rPr>
          <w:rFonts w:ascii="Arial" w:hAnsi="Arial" w:cs="Arial"/>
          <w:sz w:val="20"/>
        </w:rPr>
        <w:t xml:space="preserve">  </w:t>
      </w:r>
      <w:r w:rsidRPr="003C6E0B">
        <w:rPr>
          <w:rFonts w:ascii="Arial" w:hAnsi="Arial" w:cs="Arial"/>
          <w:sz w:val="20"/>
        </w:rPr>
        <w:t>Following the</w:t>
      </w:r>
      <w:r>
        <w:rPr>
          <w:rFonts w:ascii="Arial" w:hAnsi="Arial" w:cs="Arial"/>
          <w:sz w:val="20"/>
        </w:rPr>
        <w:t>ir</w:t>
      </w:r>
      <w:r w:rsidRPr="003C6E0B">
        <w:rPr>
          <w:rFonts w:ascii="Arial" w:hAnsi="Arial" w:cs="Arial"/>
          <w:sz w:val="20"/>
        </w:rPr>
        <w:t xml:space="preserve"> last clinic appointment</w:t>
      </w:r>
      <w:r>
        <w:rPr>
          <w:rFonts w:ascii="Arial" w:hAnsi="Arial" w:cs="Arial"/>
          <w:sz w:val="20"/>
        </w:rPr>
        <w:t>,</w:t>
      </w:r>
      <w:r w:rsidRPr="003C6E0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 w:rsidRPr="003C6E0B">
        <w:rPr>
          <w:rFonts w:ascii="Arial" w:hAnsi="Arial" w:cs="Arial"/>
          <w:sz w:val="20"/>
        </w:rPr>
        <w:t xml:space="preserve"> would be grateful if you could please:</w:t>
      </w:r>
    </w:p>
    <w:p w14:paraId="78EFA05A" w14:textId="77777777" w:rsidR="00AA697B" w:rsidRPr="003C6E0B" w:rsidRDefault="00AA697B">
      <w:pPr>
        <w:tabs>
          <w:tab w:val="left" w:pos="360"/>
          <w:tab w:val="left" w:pos="720"/>
          <w:tab w:val="left" w:pos="1080"/>
          <w:tab w:val="right" w:pos="9540"/>
        </w:tabs>
        <w:spacing w:after="0"/>
        <w:ind w:right="26"/>
        <w:jc w:val="left"/>
        <w:rPr>
          <w:rFonts w:ascii="Arial" w:hAnsi="Arial" w:cs="Arial"/>
          <w:b/>
          <w:sz w:val="20"/>
        </w:rPr>
      </w:pPr>
    </w:p>
    <w:p w14:paraId="1BE7A00C" w14:textId="77777777" w:rsidR="00AA697B" w:rsidRPr="00417794" w:rsidRDefault="00AA697B">
      <w:pPr>
        <w:numPr>
          <w:ilvl w:val="0"/>
          <w:numId w:val="11"/>
        </w:numPr>
        <w:tabs>
          <w:tab w:val="left" w:pos="360"/>
          <w:tab w:val="left" w:pos="720"/>
          <w:tab w:val="left" w:pos="1080"/>
          <w:tab w:val="right" w:pos="9540"/>
        </w:tabs>
        <w:ind w:left="357" w:right="28" w:hanging="357"/>
        <w:jc w:val="left"/>
        <w:rPr>
          <w:rFonts w:ascii="Arial" w:hAnsi="Arial" w:cs="Arial"/>
          <w:sz w:val="20"/>
        </w:rPr>
      </w:pPr>
      <w:r w:rsidRPr="00417794">
        <w:rPr>
          <w:rFonts w:ascii="Arial" w:hAnsi="Arial" w:cs="Arial"/>
          <w:b/>
          <w:sz w:val="20"/>
        </w:rPr>
        <w:t xml:space="preserve">Prescribe Methotrexate </w:t>
      </w:r>
      <w:r w:rsidRPr="00417794">
        <w:rPr>
          <w:rFonts w:ascii="Arial" w:hAnsi="Arial" w:cs="Arial"/>
          <w:sz w:val="20"/>
        </w:rPr>
        <w:t>......…</w:t>
      </w:r>
      <w:r w:rsidRPr="00417794">
        <w:rPr>
          <w:rFonts w:ascii="Arial" w:hAnsi="Arial" w:cs="Arial"/>
          <w:b/>
          <w:sz w:val="20"/>
        </w:rPr>
        <w:t>mg ONCE per WEEK</w:t>
      </w:r>
      <w:r w:rsidRPr="00417794">
        <w:rPr>
          <w:rFonts w:ascii="Arial" w:hAnsi="Arial" w:cs="Arial"/>
          <w:sz w:val="20"/>
        </w:rPr>
        <w:t xml:space="preserve"> for patient </w:t>
      </w:r>
      <w:proofErr w:type="spellStart"/>
      <w:r w:rsidRPr="00417794">
        <w:rPr>
          <w:rFonts w:ascii="Arial" w:hAnsi="Arial" w:cs="Arial"/>
          <w:sz w:val="20"/>
        </w:rPr>
        <w:t>self administration</w:t>
      </w:r>
      <w:proofErr w:type="spellEnd"/>
      <w:r w:rsidRPr="00417794">
        <w:rPr>
          <w:rFonts w:ascii="Arial" w:hAnsi="Arial" w:cs="Arial"/>
          <w:sz w:val="20"/>
        </w:rPr>
        <w:t xml:space="preserve"> by subcutaneous injection as</w:t>
      </w:r>
    </w:p>
    <w:p w14:paraId="1FF3AFDF" w14:textId="77777777" w:rsidR="00AA697B" w:rsidRPr="00ED4DD6" w:rsidRDefault="00AA697B" w:rsidP="00ED4DD6">
      <w:pPr>
        <w:tabs>
          <w:tab w:val="left" w:pos="720"/>
          <w:tab w:val="left" w:pos="1080"/>
          <w:tab w:val="right" w:pos="9540"/>
        </w:tabs>
        <w:ind w:left="357" w:right="28"/>
        <w:jc w:val="left"/>
        <w:rPr>
          <w:rFonts w:ascii="Arial" w:hAnsi="Arial" w:cs="Arial"/>
          <w:b/>
          <w:sz w:val="20"/>
        </w:rPr>
      </w:pPr>
      <w:proofErr w:type="spellStart"/>
      <w:r w:rsidRPr="003C6E0B">
        <w:rPr>
          <w:rFonts w:ascii="Arial" w:hAnsi="Arial" w:cs="Arial"/>
          <w:b/>
          <w:sz w:val="20"/>
        </w:rPr>
        <w:t>Metoject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r w:rsidRPr="003C6E0B">
        <w:rPr>
          <w:rFonts w:ascii="Arial" w:hAnsi="Arial" w:cs="Arial"/>
          <w:b/>
          <w:sz w:val="20"/>
        </w:rPr>
        <w:t>PEN</w:t>
      </w:r>
      <w:r w:rsidRPr="00055D31">
        <w:rPr>
          <w:rFonts w:ascii="Arial" w:hAnsi="Arial" w:cs="Arial"/>
          <w:b/>
          <w:sz w:val="20"/>
          <w:vertAlign w:val="superscript"/>
        </w:rPr>
        <w:t>®</w:t>
      </w:r>
      <w:r w:rsidRPr="003C6E0B">
        <w:rPr>
          <w:rFonts w:ascii="Arial" w:hAnsi="Arial" w:cs="Arial"/>
          <w:b/>
          <w:sz w:val="20"/>
        </w:rPr>
        <w:t xml:space="preserve"> pre-</w:t>
      </w:r>
      <w:r>
        <w:rPr>
          <w:rFonts w:ascii="Arial" w:hAnsi="Arial" w:cs="Arial"/>
          <w:b/>
          <w:sz w:val="20"/>
        </w:rPr>
        <w:t>f</w:t>
      </w:r>
      <w:r w:rsidRPr="003C6E0B">
        <w:rPr>
          <w:rFonts w:ascii="Arial" w:hAnsi="Arial" w:cs="Arial"/>
          <w:b/>
          <w:sz w:val="20"/>
        </w:rPr>
        <w:t>illed auto injector</w:t>
      </w:r>
      <w:r>
        <w:rPr>
          <w:rFonts w:ascii="Arial" w:hAnsi="Arial" w:cs="Arial"/>
          <w:b/>
          <w:sz w:val="20"/>
        </w:rPr>
        <w:t xml:space="preserve"> (N</w:t>
      </w:r>
      <w:r w:rsidR="00ED4DD6">
        <w:rPr>
          <w:rFonts w:ascii="Arial" w:hAnsi="Arial" w:cs="Arial"/>
          <w:b/>
          <w:sz w:val="20"/>
        </w:rPr>
        <w:t xml:space="preserve">HS GGC Preferred Formulation) </w:t>
      </w:r>
    </w:p>
    <w:p w14:paraId="62AECABD" w14:textId="77777777" w:rsidR="00AA697B" w:rsidRPr="00887C0E" w:rsidRDefault="00AA697B" w:rsidP="00887C0E">
      <w:pPr>
        <w:tabs>
          <w:tab w:val="left" w:pos="720"/>
          <w:tab w:val="left" w:pos="1080"/>
          <w:tab w:val="right" w:pos="9540"/>
        </w:tabs>
        <w:ind w:left="357" w:right="28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Please note we no longer use the syringe.</w:t>
      </w:r>
      <w:r w:rsidRPr="00887C0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Please note it is important to maintain the same formulation.</w:t>
      </w:r>
    </w:p>
    <w:p w14:paraId="66A48E7F" w14:textId="77777777" w:rsidR="00AA697B" w:rsidRDefault="00AA697B">
      <w:pPr>
        <w:numPr>
          <w:ilvl w:val="0"/>
          <w:numId w:val="5"/>
        </w:numPr>
        <w:tabs>
          <w:tab w:val="left" w:pos="360"/>
          <w:tab w:val="left" w:pos="720"/>
          <w:tab w:val="left" w:pos="900"/>
          <w:tab w:val="left" w:pos="1080"/>
          <w:tab w:val="right" w:pos="8460"/>
        </w:tabs>
        <w:overflowPunct/>
        <w:autoSpaceDE/>
        <w:autoSpaceDN/>
        <w:adjustRightInd/>
        <w:spacing w:before="120"/>
        <w:ind w:left="714" w:hanging="357"/>
        <w:jc w:val="left"/>
        <w:textAlignment w:val="auto"/>
        <w:rPr>
          <w:rFonts w:ascii="Arial" w:hAnsi="Arial" w:cs="Arial"/>
          <w:sz w:val="20"/>
        </w:rPr>
      </w:pPr>
      <w:r w:rsidRPr="003C6E0B">
        <w:rPr>
          <w:rFonts w:ascii="Arial" w:hAnsi="Arial" w:cs="Arial"/>
          <w:sz w:val="20"/>
        </w:rPr>
        <w:t xml:space="preserve">Day of the week </w:t>
      </w:r>
      <w:proofErr w:type="spellStart"/>
      <w:r w:rsidR="003E4EA8" w:rsidRPr="003E4EA8">
        <w:rPr>
          <w:rFonts w:ascii="Arial" w:hAnsi="Arial" w:cs="Arial"/>
          <w:b/>
          <w:sz w:val="20"/>
        </w:rPr>
        <w:t>Metoject</w:t>
      </w:r>
      <w:proofErr w:type="spellEnd"/>
      <w:r w:rsidR="003E4EA8" w:rsidRPr="003E4EA8">
        <w:rPr>
          <w:rFonts w:ascii="Arial" w:hAnsi="Arial" w:cs="Arial"/>
          <w:b/>
          <w:sz w:val="20"/>
        </w:rPr>
        <w:t xml:space="preserve"> PEN</w:t>
      </w:r>
      <w:r w:rsidR="003E4EA8" w:rsidRPr="003E4EA8">
        <w:rPr>
          <w:rFonts w:ascii="Arial" w:hAnsi="Arial" w:cs="Arial"/>
          <w:b/>
          <w:sz w:val="20"/>
          <w:vertAlign w:val="superscript"/>
        </w:rPr>
        <w:t>®</w:t>
      </w:r>
      <w:r w:rsidR="003E4EA8" w:rsidRPr="003E4EA8">
        <w:rPr>
          <w:rFonts w:ascii="Arial" w:hAnsi="Arial" w:cs="Arial"/>
          <w:b/>
          <w:sz w:val="20"/>
        </w:rPr>
        <w:t xml:space="preserve"> </w:t>
      </w:r>
      <w:r w:rsidR="003E4EA8" w:rsidRPr="003E4EA8">
        <w:rPr>
          <w:rFonts w:ascii="Arial" w:hAnsi="Arial" w:cs="Arial"/>
          <w:sz w:val="20"/>
        </w:rPr>
        <w:t>(</w:t>
      </w:r>
      <w:r w:rsidRPr="003E4EA8">
        <w:rPr>
          <w:rFonts w:ascii="Arial" w:hAnsi="Arial" w:cs="Arial"/>
          <w:sz w:val="20"/>
        </w:rPr>
        <w:t>Methotrexate</w:t>
      </w:r>
      <w:r w:rsidR="003E4EA8" w:rsidRPr="003E4EA8">
        <w:rPr>
          <w:rFonts w:ascii="Arial" w:hAnsi="Arial" w:cs="Arial"/>
          <w:sz w:val="20"/>
        </w:rPr>
        <w:t>)</w:t>
      </w:r>
      <w:r w:rsidRPr="003C6E0B">
        <w:rPr>
          <w:rFonts w:ascii="Arial" w:hAnsi="Arial" w:cs="Arial"/>
          <w:sz w:val="20"/>
        </w:rPr>
        <w:t xml:space="preserve"> to be </w:t>
      </w:r>
      <w:r>
        <w:rPr>
          <w:rFonts w:ascii="Arial" w:hAnsi="Arial" w:cs="Arial"/>
          <w:sz w:val="20"/>
        </w:rPr>
        <w:t>injected………………………………………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4821"/>
      </w:tblGrid>
      <w:tr w:rsidR="00AA697B" w:rsidRPr="009C0A16" w14:paraId="3BBCEF60" w14:textId="77777777">
        <w:trPr>
          <w:trHeight w:val="437"/>
          <w:jc w:val="center"/>
        </w:trPr>
        <w:tc>
          <w:tcPr>
            <w:tcW w:w="9564" w:type="dxa"/>
            <w:gridSpan w:val="2"/>
            <w:tcBorders>
              <w:top w:val="single" w:sz="4" w:space="0" w:color="auto"/>
            </w:tcBorders>
          </w:tcPr>
          <w:p w14:paraId="51FB962C" w14:textId="77777777" w:rsidR="00AA697B" w:rsidRPr="009C0A16" w:rsidRDefault="00AA697B">
            <w:pPr>
              <w:tabs>
                <w:tab w:val="left" w:pos="360"/>
                <w:tab w:val="left" w:pos="720"/>
                <w:tab w:val="left" w:pos="1080"/>
                <w:tab w:val="right" w:pos="9540"/>
              </w:tabs>
              <w:spacing w:before="60" w:after="0"/>
              <w:ind w:right="28"/>
              <w:jc w:val="left"/>
              <w:rPr>
                <w:rFonts w:ascii="Arial" w:hAnsi="Arial" w:cs="Arial"/>
                <w:i/>
                <w:sz w:val="16"/>
              </w:rPr>
            </w:pPr>
            <w:proofErr w:type="gramStart"/>
            <w:r w:rsidRPr="009C0A16">
              <w:rPr>
                <w:rFonts w:ascii="Arial" w:hAnsi="Arial" w:cs="Arial"/>
                <w:b/>
                <w:i/>
                <w:sz w:val="16"/>
                <w:szCs w:val="18"/>
              </w:rPr>
              <w:t>FOR  EXAMPLE</w:t>
            </w:r>
            <w:proofErr w:type="gramEnd"/>
            <w:r w:rsidRPr="009C0A16">
              <w:rPr>
                <w:rFonts w:ascii="Arial" w:hAnsi="Arial" w:cs="Arial"/>
                <w:i/>
                <w:sz w:val="16"/>
                <w:szCs w:val="18"/>
              </w:rPr>
              <w:t xml:space="preserve">, as </w:t>
            </w:r>
            <w:proofErr w:type="gramStart"/>
            <w:r w:rsidRPr="009C0A16">
              <w:rPr>
                <w:rFonts w:ascii="Arial" w:hAnsi="Arial" w:cs="Arial"/>
                <w:i/>
                <w:sz w:val="16"/>
                <w:szCs w:val="18"/>
              </w:rPr>
              <w:t>a number of</w:t>
            </w:r>
            <w:proofErr w:type="gramEnd"/>
            <w:r w:rsidRPr="009C0A16">
              <w:rPr>
                <w:rFonts w:ascii="Arial" w:hAnsi="Arial" w:cs="Arial"/>
                <w:i/>
                <w:sz w:val="16"/>
                <w:szCs w:val="18"/>
              </w:rPr>
              <w:t xml:space="preserve"> choices exist on GP IT systems, to prescribe WEEKLY methotrexate by subcutaneous injection the following should be </w:t>
            </w:r>
            <w:r w:rsidRPr="009C0A16">
              <w:rPr>
                <w:rFonts w:ascii="Arial" w:hAnsi="Arial" w:cs="Arial"/>
                <w:i/>
                <w:sz w:val="16"/>
                <w:szCs w:val="18"/>
                <w:u w:val="single"/>
              </w:rPr>
              <w:t>selected</w:t>
            </w:r>
            <w:r w:rsidRPr="009C0A16">
              <w:rPr>
                <w:rFonts w:ascii="Arial" w:hAnsi="Arial" w:cs="Arial"/>
                <w:i/>
                <w:sz w:val="16"/>
                <w:szCs w:val="18"/>
              </w:rPr>
              <w:t xml:space="preserve"> in the GP system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i/>
                <w:sz w:val="16"/>
                <w:szCs w:val="18"/>
              </w:rPr>
              <w:t xml:space="preserve">example only </w:t>
            </w:r>
            <w:proofErr w:type="gramStart"/>
            <w:r>
              <w:rPr>
                <w:rFonts w:ascii="Arial" w:hAnsi="Arial" w:cs="Arial"/>
                <w:b/>
                <w:i/>
                <w:sz w:val="16"/>
                <w:szCs w:val="18"/>
              </w:rPr>
              <w:t xml:space="preserve">- </w:t>
            </w:r>
            <w:r w:rsidRPr="000F0199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please</w:t>
            </w:r>
            <w:proofErr w:type="gramEnd"/>
            <w:r w:rsidRPr="000F0199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refer above for dose to be prescribed</w:t>
            </w:r>
            <w:r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Pr="009C0A16">
              <w:rPr>
                <w:rFonts w:ascii="Arial" w:hAnsi="Arial" w:cs="Arial"/>
                <w:i/>
                <w:sz w:val="16"/>
                <w:szCs w:val="18"/>
              </w:rPr>
              <w:t>:</w:t>
            </w:r>
          </w:p>
        </w:tc>
      </w:tr>
      <w:tr w:rsidR="00AA697B" w:rsidRPr="009C0A16" w14:paraId="1759E182" w14:textId="77777777">
        <w:trPr>
          <w:trHeight w:val="150"/>
          <w:jc w:val="center"/>
        </w:trPr>
        <w:tc>
          <w:tcPr>
            <w:tcW w:w="4743" w:type="dxa"/>
          </w:tcPr>
          <w:p w14:paraId="5A380419" w14:textId="77777777" w:rsidR="00AA697B" w:rsidRPr="009C0A16" w:rsidRDefault="00AA697B">
            <w:pPr>
              <w:tabs>
                <w:tab w:val="left" w:pos="360"/>
                <w:tab w:val="left" w:pos="720"/>
                <w:tab w:val="left" w:pos="900"/>
                <w:tab w:val="left" w:pos="1080"/>
              </w:tabs>
              <w:spacing w:before="60" w:after="40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9C0A16">
              <w:rPr>
                <w:rFonts w:ascii="Arial" w:hAnsi="Arial" w:cs="Arial"/>
                <w:b/>
                <w:sz w:val="16"/>
                <w:szCs w:val="18"/>
              </w:rPr>
              <w:t>In EMIS</w:t>
            </w:r>
          </w:p>
        </w:tc>
        <w:tc>
          <w:tcPr>
            <w:tcW w:w="4821" w:type="dxa"/>
          </w:tcPr>
          <w:p w14:paraId="32022533" w14:textId="77777777" w:rsidR="00AA697B" w:rsidRPr="009C0A16" w:rsidRDefault="00AA697B">
            <w:pPr>
              <w:tabs>
                <w:tab w:val="left" w:pos="360"/>
                <w:tab w:val="left" w:pos="720"/>
                <w:tab w:val="left" w:pos="900"/>
                <w:tab w:val="left" w:pos="1080"/>
              </w:tabs>
              <w:spacing w:before="60" w:after="40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9C0A16">
              <w:rPr>
                <w:rFonts w:ascii="Arial" w:hAnsi="Arial" w:cs="Arial"/>
                <w:b/>
                <w:sz w:val="16"/>
                <w:szCs w:val="18"/>
              </w:rPr>
              <w:t>In Vision</w:t>
            </w:r>
          </w:p>
        </w:tc>
      </w:tr>
      <w:tr w:rsidR="00AA697B" w:rsidRPr="009C0A16" w14:paraId="5E4462EC" w14:textId="77777777">
        <w:trPr>
          <w:trHeight w:val="437"/>
          <w:jc w:val="center"/>
        </w:trPr>
        <w:tc>
          <w:tcPr>
            <w:tcW w:w="4743" w:type="dxa"/>
            <w:tcBorders>
              <w:bottom w:val="single" w:sz="4" w:space="0" w:color="auto"/>
            </w:tcBorders>
          </w:tcPr>
          <w:p w14:paraId="6E2CF2BE" w14:textId="77777777" w:rsidR="00AA697B" w:rsidRPr="00CA2AA5" w:rsidRDefault="00AA697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b/>
                <w:i/>
                <w:sz w:val="16"/>
                <w:szCs w:val="18"/>
                <w:lang w:val="en-US" w:eastAsia="en-US"/>
              </w:rPr>
            </w:pPr>
            <w:proofErr w:type="spellStart"/>
            <w:r w:rsidRPr="009C0A16">
              <w:rPr>
                <w:rFonts w:ascii="Arial" w:hAnsi="Arial" w:cs="Arial"/>
                <w:b/>
                <w:i/>
                <w:sz w:val="16"/>
                <w:szCs w:val="18"/>
                <w:lang w:val="en-US" w:eastAsia="en-US"/>
              </w:rPr>
              <w:t>Metoject</w:t>
            </w:r>
            <w:proofErr w:type="spellEnd"/>
            <w:r w:rsidRPr="009C0A16">
              <w:rPr>
                <w:rFonts w:ascii="Arial" w:hAnsi="Arial" w:cs="Arial"/>
                <w:b/>
                <w:i/>
                <w:sz w:val="16"/>
                <w:szCs w:val="18"/>
                <w:lang w:val="en-US" w:eastAsia="en-US"/>
              </w:rPr>
              <w:t xml:space="preserve"> Pen Injection</w:t>
            </w:r>
            <w:r w:rsidRPr="009C0A16">
              <w:rPr>
                <w:rFonts w:ascii="Arial" w:hAnsi="Arial" w:cs="Arial"/>
                <w:i/>
                <w:sz w:val="16"/>
                <w:szCs w:val="18"/>
                <w:lang w:val="en-US" w:eastAsia="en-US"/>
              </w:rPr>
              <w:t xml:space="preserve"> </w:t>
            </w:r>
            <w:r w:rsidRPr="009C0A16">
              <w:rPr>
                <w:rFonts w:ascii="Arial" w:hAnsi="Arial" w:cs="Arial"/>
                <w:i/>
                <w:sz w:val="16"/>
                <w:szCs w:val="18"/>
                <w:u w:val="single"/>
                <w:lang w:val="en-US" w:eastAsia="en-US"/>
              </w:rPr>
              <w:t>select as appropriate</w:t>
            </w:r>
            <w:r w:rsidRPr="009C0A16">
              <w:rPr>
                <w:rFonts w:ascii="Arial" w:hAnsi="Arial" w:cs="Arial"/>
                <w:i/>
                <w:sz w:val="16"/>
                <w:szCs w:val="18"/>
                <w:lang w:val="en-US" w:eastAsia="en-US"/>
              </w:rPr>
              <w:t xml:space="preserve"> </w:t>
            </w:r>
            <w:r w:rsidRPr="009C0A16">
              <w:rPr>
                <w:rFonts w:ascii="Arial" w:hAnsi="Arial" w:cs="Arial"/>
                <w:b/>
                <w:i/>
                <w:sz w:val="16"/>
                <w:szCs w:val="18"/>
                <w:lang w:val="en-US" w:eastAsia="en-US"/>
              </w:rPr>
              <w:t xml:space="preserve">mg </w:t>
            </w:r>
            <w:r w:rsidRPr="009C0A16">
              <w:rPr>
                <w:rFonts w:ascii="Arial" w:hAnsi="Arial" w:cs="Arial"/>
                <w:i/>
                <w:sz w:val="16"/>
                <w:szCs w:val="18"/>
                <w:lang w:val="en-US" w:eastAsia="en-US"/>
              </w:rPr>
              <w:t xml:space="preserve">/ </w:t>
            </w:r>
            <w:r w:rsidRPr="009C0A16">
              <w:rPr>
                <w:rFonts w:ascii="Arial" w:hAnsi="Arial" w:cs="Arial"/>
                <w:i/>
                <w:sz w:val="16"/>
                <w:szCs w:val="18"/>
                <w:u w:val="single"/>
                <w:lang w:val="en-US" w:eastAsia="en-US"/>
              </w:rPr>
              <w:t>as appropriate</w:t>
            </w:r>
            <w:r w:rsidRPr="009C0A16">
              <w:rPr>
                <w:rFonts w:ascii="Arial" w:hAnsi="Arial" w:cs="Arial"/>
                <w:i/>
                <w:sz w:val="16"/>
                <w:szCs w:val="18"/>
                <w:lang w:val="en-US" w:eastAsia="en-US"/>
              </w:rPr>
              <w:t xml:space="preserve"> </w:t>
            </w:r>
            <w:r w:rsidRPr="009C0A16">
              <w:rPr>
                <w:rFonts w:ascii="Arial" w:hAnsi="Arial" w:cs="Arial"/>
                <w:b/>
                <w:i/>
                <w:sz w:val="16"/>
                <w:szCs w:val="18"/>
                <w:lang w:val="en-US" w:eastAsia="en-US"/>
              </w:rPr>
              <w:t>ml (50 mg/ml), pre-filled pen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14:paraId="4D695DE8" w14:textId="77777777" w:rsidR="00AA697B" w:rsidRPr="009C0A16" w:rsidRDefault="00AA697B">
            <w:pPr>
              <w:tabs>
                <w:tab w:val="left" w:pos="360"/>
                <w:tab w:val="left" w:pos="720"/>
                <w:tab w:val="left" w:pos="900"/>
                <w:tab w:val="left" w:pos="1080"/>
              </w:tabs>
              <w:spacing w:after="40"/>
              <w:jc w:val="left"/>
              <w:rPr>
                <w:rFonts w:ascii="Arial" w:hAnsi="Arial" w:cs="Arial"/>
                <w:i/>
                <w:sz w:val="16"/>
                <w:szCs w:val="18"/>
              </w:rPr>
            </w:pPr>
            <w:proofErr w:type="spellStart"/>
            <w:r w:rsidRPr="009C0A16"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  <w:t>Metoject</w:t>
            </w:r>
            <w:proofErr w:type="spellEnd"/>
            <w:r w:rsidRPr="009C0A16"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  <w:t xml:space="preserve"> PEN</w:t>
            </w:r>
            <w:r w:rsidRPr="009C0A16">
              <w:rPr>
                <w:rFonts w:ascii="Arial" w:hAnsi="Arial" w:cs="Arial"/>
                <w:i/>
                <w:color w:val="000000"/>
                <w:sz w:val="16"/>
                <w:szCs w:val="18"/>
              </w:rPr>
              <w:t xml:space="preserve"> </w:t>
            </w:r>
            <w:r w:rsidRPr="009C0A16">
              <w:rPr>
                <w:rFonts w:ascii="Arial" w:hAnsi="Arial" w:cs="Arial"/>
                <w:i/>
                <w:color w:val="000000"/>
                <w:sz w:val="16"/>
                <w:szCs w:val="18"/>
                <w:u w:val="single"/>
              </w:rPr>
              <w:t>select as appropriate</w:t>
            </w:r>
            <w:r w:rsidRPr="009C0A16">
              <w:rPr>
                <w:rFonts w:ascii="Arial" w:hAnsi="Arial" w:cs="Arial"/>
                <w:i/>
                <w:color w:val="000000"/>
                <w:sz w:val="16"/>
                <w:szCs w:val="18"/>
              </w:rPr>
              <w:t xml:space="preserve"> </w:t>
            </w:r>
            <w:r w:rsidRPr="009C0A16"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  <w:t>mg</w:t>
            </w:r>
            <w:r w:rsidRPr="009C0A16">
              <w:rPr>
                <w:rFonts w:ascii="Arial" w:hAnsi="Arial" w:cs="Arial"/>
                <w:i/>
                <w:color w:val="000000"/>
                <w:sz w:val="16"/>
                <w:szCs w:val="18"/>
              </w:rPr>
              <w:t xml:space="preserve"> / </w:t>
            </w:r>
            <w:r w:rsidRPr="009C0A16">
              <w:rPr>
                <w:rFonts w:ascii="Arial" w:hAnsi="Arial" w:cs="Arial"/>
                <w:i/>
                <w:color w:val="000000"/>
                <w:sz w:val="16"/>
                <w:szCs w:val="18"/>
                <w:u w:val="single"/>
              </w:rPr>
              <w:t>as appropriate</w:t>
            </w:r>
            <w:r w:rsidRPr="009C0A16">
              <w:rPr>
                <w:rFonts w:ascii="Arial" w:hAnsi="Arial" w:cs="Arial"/>
                <w:i/>
                <w:color w:val="000000"/>
                <w:sz w:val="16"/>
                <w:szCs w:val="18"/>
              </w:rPr>
              <w:t xml:space="preserve"> </w:t>
            </w:r>
            <w:r w:rsidRPr="009C0A16"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  <w:t>ml solution for injection pre-filled pen (</w:t>
            </w:r>
            <w:proofErr w:type="spellStart"/>
            <w:r w:rsidRPr="009C0A16"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  <w:t>medac</w:t>
            </w:r>
            <w:proofErr w:type="spellEnd"/>
            <w:r w:rsidRPr="009C0A16"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9C0A16">
                  <w:rPr>
                    <w:rFonts w:ascii="Arial" w:hAnsi="Arial" w:cs="Arial"/>
                    <w:b/>
                    <w:i/>
                    <w:color w:val="000000"/>
                    <w:sz w:val="16"/>
                    <w:szCs w:val="18"/>
                  </w:rPr>
                  <w:t>UK</w:t>
                </w:r>
              </w:smartTag>
            </w:smartTag>
            <w:r w:rsidRPr="009C0A16"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  <w:t>)</w:t>
            </w:r>
          </w:p>
        </w:tc>
      </w:tr>
    </w:tbl>
    <w:p w14:paraId="0093E92E" w14:textId="77777777" w:rsidR="00AA697B" w:rsidRPr="003C6E0B" w:rsidRDefault="00AA697B">
      <w:pPr>
        <w:tabs>
          <w:tab w:val="left" w:pos="360"/>
          <w:tab w:val="left" w:pos="720"/>
          <w:tab w:val="left" w:pos="1080"/>
        </w:tabs>
        <w:spacing w:before="240" w:after="0"/>
        <w:jc w:val="left"/>
        <w:rPr>
          <w:rFonts w:ascii="Arial" w:hAnsi="Arial" w:cs="Arial"/>
          <w:sz w:val="20"/>
        </w:rPr>
      </w:pPr>
      <w:r w:rsidRPr="003C6E0B">
        <w:rPr>
          <w:rFonts w:ascii="Arial" w:hAnsi="Arial" w:cs="Arial"/>
          <w:b/>
          <w:sz w:val="20"/>
        </w:rPr>
        <w:t>2.</w:t>
      </w:r>
      <w:r w:rsidRPr="003C6E0B">
        <w:rPr>
          <w:rFonts w:ascii="Arial" w:hAnsi="Arial" w:cs="Arial"/>
          <w:b/>
          <w:sz w:val="20"/>
        </w:rPr>
        <w:tab/>
        <w:t>DOSE</w:t>
      </w:r>
      <w:r>
        <w:rPr>
          <w:rFonts w:ascii="Arial" w:hAnsi="Arial" w:cs="Arial"/>
          <w:b/>
          <w:sz w:val="20"/>
        </w:rPr>
        <w:t xml:space="preserve"> recommendation</w:t>
      </w:r>
      <w:r w:rsidRPr="003C6E0B">
        <w:rPr>
          <w:rFonts w:ascii="Arial" w:hAnsi="Arial" w:cs="Arial"/>
          <w:sz w:val="20"/>
        </w:rPr>
        <w:t>:</w:t>
      </w:r>
    </w:p>
    <w:p w14:paraId="45653D56" w14:textId="77777777" w:rsidR="00AA697B" w:rsidRPr="003C6E0B" w:rsidRDefault="00AA697B">
      <w:pPr>
        <w:numPr>
          <w:ilvl w:val="0"/>
          <w:numId w:val="5"/>
        </w:numPr>
        <w:tabs>
          <w:tab w:val="left" w:pos="360"/>
          <w:tab w:val="left" w:pos="720"/>
          <w:tab w:val="left" w:pos="900"/>
          <w:tab w:val="left" w:pos="1080"/>
          <w:tab w:val="right" w:pos="8460"/>
        </w:tabs>
        <w:overflowPunct/>
        <w:autoSpaceDE/>
        <w:autoSpaceDN/>
        <w:adjustRightInd/>
        <w:spacing w:before="120" w:after="0"/>
        <w:ind w:left="714" w:hanging="357"/>
        <w:jc w:val="left"/>
        <w:textAlignment w:val="auto"/>
        <w:rPr>
          <w:rFonts w:ascii="Arial" w:hAnsi="Arial" w:cs="Arial"/>
          <w:sz w:val="20"/>
        </w:rPr>
      </w:pPr>
      <w:r w:rsidRPr="003C6E0B">
        <w:rPr>
          <w:rFonts w:ascii="Arial" w:hAnsi="Arial" w:cs="Arial"/>
          <w:sz w:val="20"/>
        </w:rPr>
        <w:t>No change, patient on target dose.</w:t>
      </w:r>
      <w:r w:rsidRPr="003C6E0B">
        <w:rPr>
          <w:rFonts w:ascii="Arial" w:hAnsi="Arial" w:cs="Arial"/>
          <w:sz w:val="20"/>
        </w:rPr>
        <w:tab/>
      </w:r>
      <w:bookmarkStart w:id="0" w:name="Check3"/>
      <w:r w:rsidRPr="003C6E0B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6E0B">
        <w:rPr>
          <w:rFonts w:ascii="Arial" w:hAnsi="Arial" w:cs="Arial"/>
          <w:sz w:val="20"/>
        </w:rPr>
        <w:instrText xml:space="preserve"> FORMCHECKBOX </w:instrText>
      </w:r>
      <w:r w:rsidRPr="003C6E0B">
        <w:rPr>
          <w:rFonts w:ascii="Arial" w:hAnsi="Arial" w:cs="Arial"/>
          <w:sz w:val="20"/>
        </w:rPr>
      </w:r>
      <w:r w:rsidRPr="003C6E0B">
        <w:rPr>
          <w:rFonts w:ascii="Arial" w:hAnsi="Arial" w:cs="Arial"/>
          <w:sz w:val="20"/>
        </w:rPr>
        <w:fldChar w:fldCharType="separate"/>
      </w:r>
      <w:r w:rsidRPr="003C6E0B">
        <w:rPr>
          <w:rFonts w:ascii="Arial" w:hAnsi="Arial" w:cs="Arial"/>
          <w:sz w:val="20"/>
        </w:rPr>
        <w:fldChar w:fldCharType="end"/>
      </w:r>
      <w:bookmarkEnd w:id="0"/>
      <w:r w:rsidRPr="003C6E0B">
        <w:rPr>
          <w:rFonts w:ascii="Arial" w:hAnsi="Arial" w:cs="Arial"/>
          <w:sz w:val="20"/>
        </w:rPr>
        <w:t xml:space="preserve">  </w:t>
      </w:r>
    </w:p>
    <w:p w14:paraId="57EEEBDA" w14:textId="77777777" w:rsidR="00AA697B" w:rsidRPr="003C6E0B" w:rsidRDefault="00AA697B">
      <w:pPr>
        <w:numPr>
          <w:ilvl w:val="0"/>
          <w:numId w:val="5"/>
        </w:numPr>
        <w:tabs>
          <w:tab w:val="left" w:pos="360"/>
          <w:tab w:val="left" w:pos="720"/>
          <w:tab w:val="left" w:pos="1080"/>
          <w:tab w:val="right" w:pos="8460"/>
        </w:tabs>
        <w:overflowPunct/>
        <w:autoSpaceDE/>
        <w:autoSpaceDN/>
        <w:adjustRightInd/>
        <w:spacing w:before="120" w:after="0"/>
        <w:ind w:left="714" w:hanging="357"/>
        <w:jc w:val="left"/>
        <w:textAlignment w:val="auto"/>
        <w:rPr>
          <w:rFonts w:ascii="Arial" w:hAnsi="Arial" w:cs="Arial"/>
          <w:sz w:val="20"/>
        </w:rPr>
      </w:pPr>
      <w:r w:rsidRPr="003C6E0B">
        <w:rPr>
          <w:rFonts w:ascii="Arial" w:hAnsi="Arial" w:cs="Arial"/>
          <w:sz w:val="20"/>
        </w:rPr>
        <w:t>Increase the dose to ……………mg/week after …………… weeks.</w:t>
      </w:r>
      <w:r w:rsidRPr="003C6E0B">
        <w:rPr>
          <w:rFonts w:ascii="Arial" w:hAnsi="Arial" w:cs="Arial"/>
          <w:sz w:val="20"/>
        </w:rPr>
        <w:tab/>
      </w:r>
      <w:bookmarkStart w:id="1" w:name="Check4"/>
      <w:r w:rsidRPr="003C6E0B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C6E0B">
        <w:rPr>
          <w:rFonts w:ascii="Arial" w:hAnsi="Arial" w:cs="Arial"/>
          <w:sz w:val="20"/>
        </w:rPr>
        <w:instrText xml:space="preserve"> FORMCHECKBOX </w:instrText>
      </w:r>
      <w:r w:rsidRPr="003C6E0B">
        <w:rPr>
          <w:rFonts w:ascii="Arial" w:hAnsi="Arial" w:cs="Arial"/>
          <w:sz w:val="20"/>
        </w:rPr>
      </w:r>
      <w:r w:rsidRPr="003C6E0B">
        <w:rPr>
          <w:rFonts w:ascii="Arial" w:hAnsi="Arial" w:cs="Arial"/>
          <w:sz w:val="20"/>
        </w:rPr>
        <w:fldChar w:fldCharType="separate"/>
      </w:r>
      <w:r w:rsidRPr="003C6E0B">
        <w:rPr>
          <w:rFonts w:ascii="Arial" w:hAnsi="Arial" w:cs="Arial"/>
          <w:sz w:val="20"/>
        </w:rPr>
        <w:fldChar w:fldCharType="end"/>
      </w:r>
      <w:bookmarkEnd w:id="1"/>
      <w:r w:rsidRPr="003C6E0B">
        <w:rPr>
          <w:rFonts w:ascii="Arial" w:hAnsi="Arial" w:cs="Arial"/>
          <w:sz w:val="20"/>
        </w:rPr>
        <w:t xml:space="preserve">  </w:t>
      </w:r>
    </w:p>
    <w:p w14:paraId="03DAE6D0" w14:textId="77777777" w:rsidR="00AA697B" w:rsidRPr="003C6E0B" w:rsidRDefault="00AA697B">
      <w:pPr>
        <w:numPr>
          <w:ilvl w:val="0"/>
          <w:numId w:val="5"/>
        </w:numPr>
        <w:tabs>
          <w:tab w:val="left" w:pos="360"/>
          <w:tab w:val="left" w:pos="900"/>
          <w:tab w:val="left" w:pos="1080"/>
          <w:tab w:val="right" w:pos="8460"/>
        </w:tabs>
        <w:spacing w:before="120" w:after="0"/>
        <w:ind w:left="714" w:hanging="357"/>
        <w:jc w:val="left"/>
        <w:rPr>
          <w:rFonts w:ascii="Arial" w:hAnsi="Arial" w:cs="Arial"/>
          <w:sz w:val="20"/>
        </w:rPr>
      </w:pPr>
      <w:r w:rsidRPr="003C6E0B">
        <w:rPr>
          <w:rFonts w:ascii="Arial" w:hAnsi="Arial" w:cs="Arial"/>
          <w:sz w:val="20"/>
        </w:rPr>
        <w:t xml:space="preserve">If blood monitoring is satisfactory and patient tolerating treatment – </w:t>
      </w:r>
    </w:p>
    <w:p w14:paraId="7FD55A27" w14:textId="77777777" w:rsidR="00AA697B" w:rsidRPr="003C6E0B" w:rsidRDefault="00AA697B">
      <w:pPr>
        <w:tabs>
          <w:tab w:val="left" w:pos="360"/>
          <w:tab w:val="left" w:pos="720"/>
          <w:tab w:val="left" w:pos="900"/>
          <w:tab w:val="left" w:pos="1080"/>
          <w:tab w:val="right" w:pos="8460"/>
        </w:tabs>
        <w:spacing w:before="120" w:after="0"/>
        <w:ind w:left="720"/>
        <w:jc w:val="left"/>
        <w:rPr>
          <w:rFonts w:ascii="Arial" w:hAnsi="Arial" w:cs="Arial"/>
          <w:sz w:val="20"/>
        </w:rPr>
      </w:pPr>
      <w:r w:rsidRPr="003C6E0B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increase</w:t>
      </w:r>
      <w:r w:rsidRPr="003C6E0B">
        <w:rPr>
          <w:rFonts w:ascii="Arial" w:hAnsi="Arial" w:cs="Arial"/>
          <w:sz w:val="20"/>
        </w:rPr>
        <w:t xml:space="preserve"> to ……………mg/week after …………… weeks.</w:t>
      </w:r>
      <w:r w:rsidRPr="003C6E0B">
        <w:rPr>
          <w:rFonts w:ascii="Arial" w:hAnsi="Arial" w:cs="Arial"/>
          <w:sz w:val="20"/>
        </w:rPr>
        <w:tab/>
      </w:r>
      <w:bookmarkStart w:id="2" w:name="Check5"/>
      <w:r w:rsidRPr="003C6E0B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C6E0B">
        <w:rPr>
          <w:rFonts w:ascii="Arial" w:hAnsi="Arial" w:cs="Arial"/>
          <w:sz w:val="20"/>
        </w:rPr>
        <w:instrText xml:space="preserve"> FORMCHECKBOX </w:instrText>
      </w:r>
      <w:r w:rsidRPr="003C6E0B">
        <w:rPr>
          <w:rFonts w:ascii="Arial" w:hAnsi="Arial" w:cs="Arial"/>
          <w:sz w:val="20"/>
        </w:rPr>
      </w:r>
      <w:r w:rsidRPr="003C6E0B">
        <w:rPr>
          <w:rFonts w:ascii="Arial" w:hAnsi="Arial" w:cs="Arial"/>
          <w:sz w:val="20"/>
        </w:rPr>
        <w:fldChar w:fldCharType="separate"/>
      </w:r>
      <w:r w:rsidRPr="003C6E0B">
        <w:rPr>
          <w:rFonts w:ascii="Arial" w:hAnsi="Arial" w:cs="Arial"/>
          <w:sz w:val="20"/>
        </w:rPr>
        <w:fldChar w:fldCharType="end"/>
      </w:r>
      <w:bookmarkEnd w:id="2"/>
      <w:r w:rsidRPr="003C6E0B">
        <w:rPr>
          <w:rFonts w:ascii="Arial" w:hAnsi="Arial" w:cs="Arial"/>
          <w:sz w:val="20"/>
        </w:rPr>
        <w:t xml:space="preserve">  </w:t>
      </w:r>
    </w:p>
    <w:p w14:paraId="36F08AE5" w14:textId="77777777" w:rsidR="00AA697B" w:rsidRDefault="00AA697B" w:rsidP="00BD53FD">
      <w:pPr>
        <w:tabs>
          <w:tab w:val="left" w:pos="360"/>
          <w:tab w:val="left" w:pos="720"/>
          <w:tab w:val="left" w:pos="900"/>
          <w:tab w:val="left" w:pos="1080"/>
          <w:tab w:val="right" w:pos="8460"/>
        </w:tabs>
        <w:spacing w:before="120" w:after="0"/>
        <w:ind w:left="360"/>
        <w:jc w:val="left"/>
        <w:rPr>
          <w:rFonts w:ascii="Arial" w:hAnsi="Arial" w:cs="Arial"/>
          <w:i/>
          <w:sz w:val="18"/>
          <w:szCs w:val="18"/>
        </w:rPr>
      </w:pPr>
      <w:r w:rsidRPr="008F2285">
        <w:rPr>
          <w:rFonts w:ascii="Arial" w:hAnsi="Arial" w:cs="Arial"/>
          <w:i/>
          <w:sz w:val="18"/>
          <w:szCs w:val="18"/>
        </w:rPr>
        <w:t>Please note that if the dose is changed,</w:t>
      </w:r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3E4EA8" w:rsidRPr="003E4EA8">
        <w:rPr>
          <w:rFonts w:ascii="Arial" w:hAnsi="Arial" w:cs="Arial"/>
          <w:i/>
          <w:sz w:val="18"/>
          <w:szCs w:val="18"/>
        </w:rPr>
        <w:t>Metoject</w:t>
      </w:r>
      <w:proofErr w:type="spellEnd"/>
      <w:r w:rsidR="003E4EA8" w:rsidRPr="003E4EA8">
        <w:rPr>
          <w:rFonts w:ascii="Arial" w:hAnsi="Arial" w:cs="Arial"/>
          <w:i/>
          <w:sz w:val="18"/>
          <w:szCs w:val="18"/>
        </w:rPr>
        <w:t xml:space="preserve"> PEN</w:t>
      </w:r>
      <w:r w:rsidR="003E4EA8" w:rsidRPr="003E4EA8">
        <w:rPr>
          <w:rFonts w:ascii="Arial" w:hAnsi="Arial" w:cs="Arial"/>
          <w:i/>
          <w:sz w:val="18"/>
          <w:szCs w:val="18"/>
          <w:vertAlign w:val="superscript"/>
        </w:rPr>
        <w:t>®</w:t>
      </w:r>
      <w:r w:rsidR="003E4EA8">
        <w:rPr>
          <w:rFonts w:ascii="Arial" w:hAnsi="Arial" w:cs="Arial"/>
          <w:i/>
          <w:sz w:val="18"/>
          <w:szCs w:val="18"/>
        </w:rPr>
        <w:t xml:space="preserve"> </w:t>
      </w:r>
      <w:r w:rsidRPr="008F2285">
        <w:rPr>
          <w:rFonts w:ascii="Arial" w:hAnsi="Arial" w:cs="Arial"/>
          <w:i/>
          <w:sz w:val="18"/>
          <w:szCs w:val="18"/>
        </w:rPr>
        <w:t xml:space="preserve">of a different dosage </w:t>
      </w:r>
      <w:r>
        <w:rPr>
          <w:rFonts w:ascii="Arial" w:hAnsi="Arial" w:cs="Arial"/>
          <w:i/>
          <w:sz w:val="18"/>
          <w:szCs w:val="18"/>
        </w:rPr>
        <w:t>will</w:t>
      </w:r>
      <w:r w:rsidRPr="008F2285">
        <w:rPr>
          <w:rFonts w:ascii="Arial" w:hAnsi="Arial" w:cs="Arial"/>
          <w:i/>
          <w:sz w:val="18"/>
          <w:szCs w:val="18"/>
        </w:rPr>
        <w:t xml:space="preserve"> be required.</w:t>
      </w:r>
    </w:p>
    <w:p w14:paraId="450D4F6E" w14:textId="77777777" w:rsidR="00AA697B" w:rsidRPr="00BD53FD" w:rsidRDefault="00AA697B" w:rsidP="00BD53FD">
      <w:pPr>
        <w:tabs>
          <w:tab w:val="left" w:pos="360"/>
          <w:tab w:val="left" w:pos="720"/>
          <w:tab w:val="left" w:pos="900"/>
          <w:tab w:val="left" w:pos="1080"/>
          <w:tab w:val="right" w:pos="8460"/>
        </w:tabs>
        <w:spacing w:before="120" w:after="0"/>
        <w:ind w:left="360"/>
        <w:jc w:val="left"/>
        <w:rPr>
          <w:rFonts w:ascii="Arial" w:hAnsi="Arial" w:cs="Arial"/>
          <w:i/>
          <w:sz w:val="18"/>
          <w:szCs w:val="18"/>
        </w:rPr>
      </w:pPr>
      <w:r w:rsidRPr="00BD53FD">
        <w:rPr>
          <w:rFonts w:ascii="Arial" w:hAnsi="Arial" w:cs="Arial"/>
          <w:i/>
          <w:sz w:val="18"/>
          <w:szCs w:val="18"/>
        </w:rPr>
        <w:t xml:space="preserve">Please note that prescribing of </w:t>
      </w:r>
      <w:r>
        <w:rPr>
          <w:rFonts w:ascii="Arial" w:hAnsi="Arial" w:cs="Arial"/>
          <w:i/>
          <w:color w:val="000000"/>
          <w:sz w:val="18"/>
          <w:szCs w:val="18"/>
        </w:rPr>
        <w:t>t</w:t>
      </w:r>
      <w:r w:rsidRPr="00BD53FD">
        <w:rPr>
          <w:rFonts w:ascii="Arial" w:hAnsi="Arial" w:cs="Arial"/>
          <w:i/>
          <w:color w:val="000000"/>
          <w:sz w:val="18"/>
          <w:szCs w:val="18"/>
        </w:rPr>
        <w:t xml:space="preserve">rimethoprim or </w:t>
      </w:r>
      <w:r>
        <w:rPr>
          <w:rFonts w:ascii="Arial" w:hAnsi="Arial" w:cs="Arial"/>
          <w:i/>
          <w:color w:val="000000"/>
          <w:sz w:val="18"/>
          <w:szCs w:val="18"/>
        </w:rPr>
        <w:t>c</w:t>
      </w:r>
      <w:r w:rsidRPr="00BD53FD">
        <w:rPr>
          <w:rFonts w:ascii="Arial" w:hAnsi="Arial" w:cs="Arial"/>
          <w:i/>
          <w:color w:val="000000"/>
          <w:sz w:val="18"/>
          <w:szCs w:val="18"/>
        </w:rPr>
        <w:t xml:space="preserve">o-trimoxazole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while on methotrexate </w:t>
      </w:r>
      <w:r w:rsidRPr="00BD53FD">
        <w:rPr>
          <w:rFonts w:ascii="Arial" w:hAnsi="Arial" w:cs="Arial"/>
          <w:i/>
          <w:color w:val="000000"/>
          <w:sz w:val="18"/>
          <w:szCs w:val="18"/>
        </w:rPr>
        <w:t xml:space="preserve">should be avoided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due to </w:t>
      </w:r>
      <w:r w:rsidRPr="00BD53FD">
        <w:rPr>
          <w:rFonts w:ascii="Arial" w:hAnsi="Arial" w:cs="Arial"/>
          <w:i/>
          <w:color w:val="000000"/>
          <w:sz w:val="18"/>
          <w:szCs w:val="18"/>
        </w:rPr>
        <w:t>increased risk of haematological toxicity</w:t>
      </w:r>
      <w:r>
        <w:rPr>
          <w:rFonts w:ascii="Arial" w:hAnsi="Arial" w:cs="Arial"/>
          <w:i/>
          <w:color w:val="000000"/>
          <w:sz w:val="18"/>
          <w:szCs w:val="18"/>
        </w:rPr>
        <w:t>.</w:t>
      </w:r>
    </w:p>
    <w:p w14:paraId="2AACF971" w14:textId="77777777" w:rsidR="00AA697B" w:rsidRPr="00B70F95" w:rsidRDefault="00AA697B">
      <w:pPr>
        <w:numPr>
          <w:ilvl w:val="0"/>
          <w:numId w:val="4"/>
        </w:numPr>
        <w:tabs>
          <w:tab w:val="left" w:pos="360"/>
          <w:tab w:val="left" w:pos="720"/>
          <w:tab w:val="left" w:pos="900"/>
          <w:tab w:val="left" w:pos="1080"/>
          <w:tab w:val="right" w:pos="8460"/>
        </w:tabs>
        <w:overflowPunct/>
        <w:autoSpaceDE/>
        <w:autoSpaceDN/>
        <w:adjustRightInd/>
        <w:spacing w:before="240" w:after="0"/>
        <w:ind w:hanging="720"/>
        <w:jc w:val="left"/>
        <w:textAlignment w:val="auto"/>
        <w:rPr>
          <w:rFonts w:ascii="Arial" w:hAnsi="Arial" w:cs="Arial"/>
          <w:sz w:val="20"/>
        </w:rPr>
      </w:pPr>
      <w:r w:rsidRPr="003C6E0B">
        <w:rPr>
          <w:rFonts w:ascii="Arial" w:hAnsi="Arial" w:cs="Arial"/>
          <w:b/>
          <w:sz w:val="20"/>
        </w:rPr>
        <w:t>Prescribe FOLIC ACID</w:t>
      </w:r>
      <w:r w:rsidRPr="003C6E0B">
        <w:rPr>
          <w:rFonts w:ascii="Arial" w:hAnsi="Arial" w:cs="Arial"/>
          <w:sz w:val="20"/>
        </w:rPr>
        <w:t xml:space="preserve">:  </w:t>
      </w:r>
    </w:p>
    <w:p w14:paraId="48EA2CA8" w14:textId="77777777" w:rsidR="00AA697B" w:rsidRPr="003C6E0B" w:rsidRDefault="00AA697B">
      <w:pPr>
        <w:numPr>
          <w:ilvl w:val="0"/>
          <w:numId w:val="5"/>
        </w:numPr>
        <w:tabs>
          <w:tab w:val="left" w:pos="360"/>
          <w:tab w:val="left" w:pos="720"/>
          <w:tab w:val="left" w:pos="1080"/>
          <w:tab w:val="right" w:pos="8460"/>
        </w:tabs>
        <w:overflowPunct/>
        <w:autoSpaceDE/>
        <w:autoSpaceDN/>
        <w:adjustRightInd/>
        <w:spacing w:before="120" w:after="0"/>
        <w:ind w:left="714" w:hanging="357"/>
        <w:jc w:val="left"/>
        <w:textAlignment w:val="auto"/>
        <w:rPr>
          <w:rFonts w:ascii="Arial" w:hAnsi="Arial" w:cs="Arial"/>
          <w:sz w:val="20"/>
        </w:rPr>
      </w:pPr>
      <w:r w:rsidRPr="003C6E0B">
        <w:rPr>
          <w:rFonts w:ascii="Arial" w:hAnsi="Arial" w:cs="Arial"/>
          <w:sz w:val="20"/>
        </w:rPr>
        <w:t xml:space="preserve">………mg ……… time(s) per week (omit on day of methotrexate) </w:t>
      </w:r>
    </w:p>
    <w:p w14:paraId="5AC0033E" w14:textId="77777777" w:rsidR="00AA697B" w:rsidRPr="003C6E0B" w:rsidRDefault="00AA697B">
      <w:pPr>
        <w:numPr>
          <w:ilvl w:val="0"/>
          <w:numId w:val="5"/>
        </w:numPr>
        <w:tabs>
          <w:tab w:val="left" w:pos="360"/>
          <w:tab w:val="left" w:pos="720"/>
          <w:tab w:val="left" w:pos="1080"/>
          <w:tab w:val="right" w:pos="8460"/>
        </w:tabs>
        <w:overflowPunct/>
        <w:autoSpaceDE/>
        <w:autoSpaceDN/>
        <w:adjustRightInd/>
        <w:spacing w:before="120" w:after="0"/>
        <w:ind w:left="714" w:hanging="357"/>
        <w:jc w:val="left"/>
        <w:textAlignment w:val="auto"/>
        <w:rPr>
          <w:rFonts w:ascii="Arial" w:hAnsi="Arial" w:cs="Arial"/>
          <w:sz w:val="20"/>
        </w:rPr>
      </w:pPr>
      <w:r w:rsidRPr="003C6E0B">
        <w:rPr>
          <w:rFonts w:ascii="Arial" w:hAnsi="Arial" w:cs="Arial"/>
          <w:sz w:val="20"/>
        </w:rPr>
        <w:t>Day(s) of the week when folic acid to be taken………………………………………………………………</w:t>
      </w:r>
    </w:p>
    <w:p w14:paraId="1349560A" w14:textId="77777777" w:rsidR="00AA697B" w:rsidRPr="00A128C7" w:rsidRDefault="00AA697B" w:rsidP="00A128C7">
      <w:pPr>
        <w:tabs>
          <w:tab w:val="left" w:pos="360"/>
          <w:tab w:val="left" w:pos="720"/>
          <w:tab w:val="left" w:pos="900"/>
          <w:tab w:val="left" w:pos="1080"/>
          <w:tab w:val="right" w:pos="8460"/>
        </w:tabs>
        <w:spacing w:before="120" w:after="0"/>
        <w:ind w:left="357"/>
        <w:jc w:val="lef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Please note that the most common two options for folic acid are 5mg once a week or six days per week (avoiding the day of the methotrexate).  However, other doses are at the discretion of the </w:t>
      </w:r>
      <w:r w:rsidR="002019D4">
        <w:rPr>
          <w:rFonts w:ascii="Arial" w:hAnsi="Arial" w:cs="Arial"/>
          <w:bCs/>
          <w:i/>
          <w:sz w:val="18"/>
          <w:szCs w:val="18"/>
        </w:rPr>
        <w:t>Dermatologist</w:t>
      </w:r>
      <w:r>
        <w:rPr>
          <w:rFonts w:ascii="Arial" w:hAnsi="Arial" w:cs="Arial"/>
          <w:bCs/>
          <w:i/>
          <w:sz w:val="18"/>
          <w:szCs w:val="18"/>
        </w:rPr>
        <w:t xml:space="preserve">. </w:t>
      </w:r>
    </w:p>
    <w:p w14:paraId="7F76826A" w14:textId="77777777" w:rsidR="00AA697B" w:rsidRPr="00E005D7" w:rsidRDefault="00AA697B" w:rsidP="00E005D7">
      <w:pPr>
        <w:tabs>
          <w:tab w:val="left" w:pos="360"/>
          <w:tab w:val="left" w:pos="720"/>
          <w:tab w:val="left" w:pos="900"/>
          <w:tab w:val="left" w:pos="1080"/>
          <w:tab w:val="right" w:pos="8460"/>
        </w:tabs>
        <w:spacing w:before="120" w:after="0"/>
        <w:ind w:left="357" w:hanging="357"/>
        <w:jc w:val="left"/>
        <w:rPr>
          <w:rFonts w:ascii="Arial" w:hAnsi="Arial" w:cs="Arial"/>
          <w:i/>
          <w:sz w:val="18"/>
          <w:szCs w:val="18"/>
        </w:rPr>
      </w:pPr>
      <w:r w:rsidRPr="003C6E0B">
        <w:rPr>
          <w:rFonts w:ascii="Arial" w:hAnsi="Arial" w:cs="Arial"/>
          <w:b/>
          <w:sz w:val="20"/>
        </w:rPr>
        <w:t>4.</w:t>
      </w:r>
      <w:r w:rsidRPr="003C6E0B">
        <w:rPr>
          <w:rFonts w:ascii="Arial" w:hAnsi="Arial" w:cs="Arial"/>
          <w:b/>
          <w:sz w:val="20"/>
        </w:rPr>
        <w:tab/>
        <w:t>Monitor FBC</w:t>
      </w:r>
      <w:r>
        <w:rPr>
          <w:rFonts w:ascii="Arial" w:hAnsi="Arial" w:cs="Arial"/>
          <w:b/>
          <w:sz w:val="20"/>
        </w:rPr>
        <w:t>s</w:t>
      </w:r>
      <w:r w:rsidRPr="003C6E0B">
        <w:rPr>
          <w:rFonts w:ascii="Arial" w:hAnsi="Arial" w:cs="Arial"/>
          <w:b/>
          <w:sz w:val="20"/>
        </w:rPr>
        <w:t>/LFT</w:t>
      </w:r>
      <w:r>
        <w:rPr>
          <w:rFonts w:ascii="Arial" w:hAnsi="Arial" w:cs="Arial"/>
          <w:b/>
          <w:sz w:val="20"/>
        </w:rPr>
        <w:t>s</w:t>
      </w:r>
      <w:r w:rsidRPr="003C6E0B">
        <w:rPr>
          <w:rFonts w:ascii="Arial" w:hAnsi="Arial" w:cs="Arial"/>
          <w:b/>
          <w:sz w:val="20"/>
        </w:rPr>
        <w:t>/U</w:t>
      </w:r>
      <w:r>
        <w:rPr>
          <w:rFonts w:ascii="Arial" w:hAnsi="Arial" w:cs="Arial"/>
          <w:b/>
          <w:sz w:val="20"/>
        </w:rPr>
        <w:t>&amp;</w:t>
      </w:r>
      <w:r w:rsidRPr="003C6E0B">
        <w:rPr>
          <w:rFonts w:ascii="Arial" w:hAnsi="Arial" w:cs="Arial"/>
          <w:b/>
          <w:sz w:val="20"/>
        </w:rPr>
        <w:t xml:space="preserve">Es </w:t>
      </w:r>
      <w:r w:rsidRPr="003C6E0B">
        <w:rPr>
          <w:rFonts w:ascii="Arial" w:hAnsi="Arial" w:cs="Arial"/>
          <w:sz w:val="20"/>
        </w:rPr>
        <w:t>every   ………</w:t>
      </w:r>
      <w:r w:rsidRPr="003C6E0B">
        <w:rPr>
          <w:rFonts w:ascii="Arial" w:hAnsi="Arial" w:cs="Arial"/>
          <w:b/>
          <w:sz w:val="20"/>
        </w:rPr>
        <w:t xml:space="preserve"> </w:t>
      </w:r>
      <w:r w:rsidRPr="003C6E0B">
        <w:rPr>
          <w:rFonts w:ascii="Arial" w:hAnsi="Arial" w:cs="Arial"/>
          <w:sz w:val="20"/>
        </w:rPr>
        <w:t xml:space="preserve">weeks until </w:t>
      </w:r>
      <w:r>
        <w:rPr>
          <w:rFonts w:ascii="Arial" w:hAnsi="Arial" w:cs="Arial"/>
          <w:sz w:val="20"/>
        </w:rPr>
        <w:t>results</w:t>
      </w:r>
      <w:r w:rsidRPr="003C6E0B">
        <w:rPr>
          <w:rFonts w:ascii="Arial" w:hAnsi="Arial" w:cs="Arial"/>
          <w:sz w:val="20"/>
        </w:rPr>
        <w:t xml:space="preserve"> are stable. </w:t>
      </w:r>
      <w:r w:rsidRPr="008F2285">
        <w:rPr>
          <w:rFonts w:ascii="Arial" w:hAnsi="Arial" w:cs="Arial"/>
          <w:i/>
          <w:sz w:val="18"/>
          <w:szCs w:val="18"/>
        </w:rPr>
        <w:t>Ongoing monitoring should be carried out as per the NPT specification.</w:t>
      </w:r>
    </w:p>
    <w:p w14:paraId="007612F9" w14:textId="77777777" w:rsidR="00AA697B" w:rsidRPr="00450F77" w:rsidRDefault="00AA697B">
      <w:pPr>
        <w:tabs>
          <w:tab w:val="left" w:pos="360"/>
          <w:tab w:val="left" w:pos="720"/>
          <w:tab w:val="left" w:pos="900"/>
          <w:tab w:val="left" w:pos="1080"/>
          <w:tab w:val="right" w:pos="8460"/>
        </w:tabs>
        <w:spacing w:after="0"/>
        <w:jc w:val="left"/>
        <w:rPr>
          <w:rFonts w:ascii="Arial" w:hAnsi="Arial" w:cs="Arial"/>
          <w:sz w:val="20"/>
        </w:rPr>
      </w:pPr>
      <w:r w:rsidRPr="00450F77">
        <w:rPr>
          <w:rFonts w:ascii="Arial" w:hAnsi="Arial" w:cs="Arial"/>
          <w:sz w:val="20"/>
        </w:rPr>
        <w:t xml:space="preserve">For our part, </w:t>
      </w:r>
      <w:r w:rsidR="002019D4">
        <w:rPr>
          <w:rFonts w:ascii="Arial" w:hAnsi="Arial" w:cs="Arial"/>
          <w:sz w:val="20"/>
        </w:rPr>
        <w:t>Dermatology</w:t>
      </w:r>
      <w:r w:rsidRPr="00450F77">
        <w:rPr>
          <w:rFonts w:ascii="Arial" w:hAnsi="Arial" w:cs="Arial"/>
          <w:sz w:val="20"/>
        </w:rPr>
        <w:t xml:space="preserve"> will undertake to</w:t>
      </w:r>
    </w:p>
    <w:p w14:paraId="4CC294AD" w14:textId="77777777" w:rsidR="00AA697B" w:rsidRPr="00417794" w:rsidRDefault="00AA697B">
      <w:pPr>
        <w:numPr>
          <w:ilvl w:val="0"/>
          <w:numId w:val="7"/>
        </w:numPr>
        <w:tabs>
          <w:tab w:val="clear" w:pos="700"/>
          <w:tab w:val="num" w:pos="340"/>
          <w:tab w:val="left" w:pos="900"/>
          <w:tab w:val="left" w:pos="1080"/>
          <w:tab w:val="right" w:pos="8460"/>
        </w:tabs>
        <w:overflowPunct/>
        <w:autoSpaceDE/>
        <w:autoSpaceDN/>
        <w:adjustRightInd/>
        <w:spacing w:before="120" w:after="0"/>
        <w:ind w:left="340"/>
        <w:jc w:val="left"/>
        <w:textAlignment w:val="auto"/>
        <w:rPr>
          <w:rFonts w:ascii="Arial" w:hAnsi="Arial" w:cs="Arial"/>
          <w:sz w:val="20"/>
        </w:rPr>
      </w:pPr>
      <w:r w:rsidRPr="00417794">
        <w:rPr>
          <w:rFonts w:ascii="Arial" w:hAnsi="Arial" w:cs="Arial"/>
          <w:sz w:val="20"/>
        </w:rPr>
        <w:t>Train the patient to self-inject using the</w:t>
      </w:r>
      <w:r w:rsidR="003E4EA8" w:rsidRPr="003E4EA8">
        <w:rPr>
          <w:rFonts w:ascii="Arial" w:hAnsi="Arial" w:cs="Arial"/>
          <w:b/>
          <w:sz w:val="20"/>
        </w:rPr>
        <w:t xml:space="preserve"> </w:t>
      </w:r>
      <w:proofErr w:type="spellStart"/>
      <w:r w:rsidR="003E4EA8" w:rsidRPr="003E4EA8">
        <w:rPr>
          <w:rFonts w:ascii="Arial" w:hAnsi="Arial" w:cs="Arial"/>
          <w:b/>
          <w:sz w:val="20"/>
        </w:rPr>
        <w:t>Metoject</w:t>
      </w:r>
      <w:proofErr w:type="spellEnd"/>
      <w:r w:rsidR="003E4EA8" w:rsidRPr="003E4EA8">
        <w:rPr>
          <w:rFonts w:ascii="Arial" w:hAnsi="Arial" w:cs="Arial"/>
          <w:b/>
          <w:sz w:val="20"/>
        </w:rPr>
        <w:t xml:space="preserve"> PEN</w:t>
      </w:r>
      <w:r w:rsidR="003E4EA8" w:rsidRPr="003E4EA8">
        <w:rPr>
          <w:rFonts w:ascii="Arial" w:hAnsi="Arial" w:cs="Arial"/>
          <w:b/>
          <w:sz w:val="20"/>
          <w:vertAlign w:val="superscript"/>
        </w:rPr>
        <w:t>®</w:t>
      </w:r>
      <w:r w:rsidR="003E4EA8" w:rsidRPr="003E4EA8">
        <w:rPr>
          <w:rFonts w:ascii="Arial" w:hAnsi="Arial" w:cs="Arial"/>
          <w:b/>
          <w:sz w:val="20"/>
        </w:rPr>
        <w:t xml:space="preserve"> pre-filled auto injector</w:t>
      </w:r>
      <w:r w:rsidRPr="00417794">
        <w:rPr>
          <w:rFonts w:ascii="Arial" w:hAnsi="Arial" w:cs="Arial"/>
          <w:sz w:val="20"/>
        </w:rPr>
        <w:t>.  Those unwilling/unable to self-inject will attend hospital weekly.</w:t>
      </w:r>
    </w:p>
    <w:p w14:paraId="5FCE8FDB" w14:textId="77777777" w:rsidR="00AA697B" w:rsidRPr="003C6E0B" w:rsidRDefault="00AA697B">
      <w:pPr>
        <w:numPr>
          <w:ilvl w:val="0"/>
          <w:numId w:val="7"/>
        </w:numPr>
        <w:tabs>
          <w:tab w:val="clear" w:pos="700"/>
          <w:tab w:val="num" w:pos="340"/>
          <w:tab w:val="left" w:pos="900"/>
          <w:tab w:val="left" w:pos="1080"/>
          <w:tab w:val="right" w:pos="8460"/>
        </w:tabs>
        <w:overflowPunct/>
        <w:autoSpaceDE/>
        <w:autoSpaceDN/>
        <w:adjustRightInd/>
        <w:spacing w:before="120" w:after="0"/>
        <w:ind w:left="340"/>
        <w:jc w:val="left"/>
        <w:textAlignment w:val="auto"/>
        <w:rPr>
          <w:rFonts w:ascii="Arial" w:hAnsi="Arial" w:cs="Arial"/>
          <w:sz w:val="20"/>
        </w:rPr>
      </w:pPr>
      <w:r w:rsidRPr="003C6E0B">
        <w:rPr>
          <w:rFonts w:ascii="Arial" w:hAnsi="Arial" w:cs="Arial"/>
          <w:sz w:val="20"/>
        </w:rPr>
        <w:t>Monitor the efficacy of the therapy.</w:t>
      </w:r>
    </w:p>
    <w:p w14:paraId="1271B627" w14:textId="77777777" w:rsidR="00AA697B" w:rsidRPr="00417794" w:rsidRDefault="00AA697B">
      <w:pPr>
        <w:numPr>
          <w:ilvl w:val="0"/>
          <w:numId w:val="7"/>
        </w:numPr>
        <w:tabs>
          <w:tab w:val="clear" w:pos="700"/>
          <w:tab w:val="num" w:pos="340"/>
          <w:tab w:val="left" w:pos="900"/>
          <w:tab w:val="left" w:pos="1080"/>
        </w:tabs>
        <w:overflowPunct/>
        <w:autoSpaceDE/>
        <w:autoSpaceDN/>
        <w:adjustRightInd/>
        <w:spacing w:before="120" w:after="0"/>
        <w:ind w:left="340"/>
        <w:jc w:val="left"/>
        <w:textAlignment w:val="auto"/>
        <w:rPr>
          <w:rFonts w:ascii="Arial" w:hAnsi="Arial" w:cs="Arial"/>
          <w:sz w:val="20"/>
        </w:rPr>
      </w:pPr>
      <w:r w:rsidRPr="00417794">
        <w:rPr>
          <w:rFonts w:ascii="Arial" w:hAnsi="Arial" w:cs="Arial"/>
          <w:sz w:val="20"/>
        </w:rPr>
        <w:t>Provide Sharps boxes, which will be returned by the patient/carer direct to the hospital clinic.</w:t>
      </w:r>
    </w:p>
    <w:p w14:paraId="2F65B7BB" w14:textId="77777777" w:rsidR="00AA697B" w:rsidRPr="003C6E0B" w:rsidRDefault="00AA697B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right" w:pos="9540"/>
        </w:tabs>
        <w:spacing w:before="120" w:after="0"/>
        <w:ind w:right="28"/>
        <w:jc w:val="left"/>
        <w:rPr>
          <w:rFonts w:ascii="Arial" w:hAnsi="Arial" w:cs="Arial"/>
          <w:sz w:val="20"/>
        </w:rPr>
      </w:pPr>
      <w:r w:rsidRPr="003C6E0B">
        <w:rPr>
          <w:rFonts w:ascii="Arial" w:hAnsi="Arial" w:cs="Arial"/>
          <w:sz w:val="20"/>
        </w:rPr>
        <w:t xml:space="preserve">Any queries please contact the </w:t>
      </w:r>
      <w:r w:rsidR="002019D4">
        <w:rPr>
          <w:rFonts w:ascii="Arial" w:hAnsi="Arial" w:cs="Arial"/>
          <w:sz w:val="20"/>
        </w:rPr>
        <w:t>Dermatology Unit using the contact details provided in the SCA.</w:t>
      </w:r>
    </w:p>
    <w:p w14:paraId="6C46584C" w14:textId="77777777" w:rsidR="00AA697B" w:rsidRPr="003C6E0B" w:rsidRDefault="00AA697B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2520"/>
          <w:tab w:val="left" w:pos="6300"/>
          <w:tab w:val="right" w:pos="9540"/>
        </w:tabs>
        <w:spacing w:before="120" w:after="0"/>
        <w:ind w:right="28"/>
        <w:jc w:val="left"/>
        <w:rPr>
          <w:rFonts w:ascii="Arial" w:hAnsi="Arial" w:cs="Arial"/>
          <w:sz w:val="20"/>
        </w:rPr>
      </w:pPr>
      <w:r w:rsidRPr="003C6E0B">
        <w:rPr>
          <w:rFonts w:ascii="Arial" w:hAnsi="Arial" w:cs="Arial"/>
          <w:sz w:val="20"/>
        </w:rPr>
        <w:t xml:space="preserve">Thank you for your </w:t>
      </w:r>
      <w:r>
        <w:rPr>
          <w:rFonts w:ascii="Arial" w:hAnsi="Arial" w:cs="Arial"/>
          <w:sz w:val="20"/>
        </w:rPr>
        <w:t>assistance</w:t>
      </w:r>
      <w:r w:rsidRPr="003C6E0B">
        <w:rPr>
          <w:rFonts w:ascii="Arial" w:hAnsi="Arial" w:cs="Arial"/>
          <w:sz w:val="20"/>
        </w:rPr>
        <w:t>.</w:t>
      </w:r>
      <w:r w:rsidRPr="003C6E0B">
        <w:rPr>
          <w:rFonts w:ascii="Arial" w:hAnsi="Arial" w:cs="Arial"/>
          <w:sz w:val="20"/>
        </w:rPr>
        <w:tab/>
      </w:r>
    </w:p>
    <w:p w14:paraId="61B653DE" w14:textId="77777777" w:rsidR="00AA697B" w:rsidRPr="003C6E0B" w:rsidRDefault="00AA697B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2520"/>
          <w:tab w:val="left" w:pos="6300"/>
          <w:tab w:val="right" w:pos="9540"/>
        </w:tabs>
        <w:spacing w:after="0"/>
        <w:ind w:right="26"/>
        <w:jc w:val="left"/>
        <w:rPr>
          <w:rFonts w:ascii="Arial" w:hAnsi="Arial" w:cs="Arial"/>
          <w:sz w:val="20"/>
        </w:rPr>
      </w:pPr>
    </w:p>
    <w:p w14:paraId="2ABC5A05" w14:textId="77777777" w:rsidR="00AA697B" w:rsidRPr="003C6E0B" w:rsidRDefault="00AA697B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2520"/>
          <w:tab w:val="left" w:pos="6300"/>
          <w:tab w:val="right" w:pos="9540"/>
        </w:tabs>
        <w:spacing w:after="0"/>
        <w:ind w:right="26"/>
        <w:jc w:val="left"/>
        <w:rPr>
          <w:rFonts w:ascii="Arial" w:hAnsi="Arial" w:cs="Arial"/>
          <w:sz w:val="20"/>
        </w:rPr>
      </w:pPr>
      <w:r w:rsidRPr="003C6E0B">
        <w:rPr>
          <w:rFonts w:ascii="Arial" w:hAnsi="Arial" w:cs="Arial"/>
          <w:sz w:val="20"/>
        </w:rPr>
        <w:t>Signed ___________</w:t>
      </w:r>
      <w:r>
        <w:rPr>
          <w:rFonts w:ascii="Arial" w:hAnsi="Arial" w:cs="Arial"/>
          <w:sz w:val="20"/>
        </w:rPr>
        <w:t xml:space="preserve">_______________ </w:t>
      </w:r>
      <w:r w:rsidRPr="003C6E0B">
        <w:rPr>
          <w:rFonts w:ascii="Arial" w:hAnsi="Arial" w:cs="Arial"/>
          <w:smallCaps/>
          <w:sz w:val="20"/>
        </w:rPr>
        <w:t>Block Caps</w:t>
      </w:r>
      <w:r w:rsidRPr="003C6E0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</w:t>
      </w:r>
      <w:r w:rsidRPr="003C6E0B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_________________ Contact Tel/Page No_________</w:t>
      </w:r>
    </w:p>
    <w:sectPr w:rsidR="00AA697B" w:rsidRPr="003C6E0B" w:rsidSect="003C54C7">
      <w:headerReference w:type="first" r:id="rId8"/>
      <w:pgSz w:w="11906" w:h="16838"/>
      <w:pgMar w:top="567" w:right="567" w:bottom="403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DD397" w14:textId="77777777" w:rsidR="00DB3688" w:rsidRDefault="00DB3688">
      <w:r>
        <w:separator/>
      </w:r>
    </w:p>
  </w:endnote>
  <w:endnote w:type="continuationSeparator" w:id="0">
    <w:p w14:paraId="206BBCA2" w14:textId="77777777" w:rsidR="00DB3688" w:rsidRDefault="00DB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335E4" w14:textId="77777777" w:rsidR="00DB3688" w:rsidRDefault="00DB3688">
      <w:r>
        <w:separator/>
      </w:r>
    </w:p>
  </w:footnote>
  <w:footnote w:type="continuationSeparator" w:id="0">
    <w:p w14:paraId="1EFC4078" w14:textId="77777777" w:rsidR="00DB3688" w:rsidRDefault="00DB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BE6C" w14:textId="77777777" w:rsidR="00AA697B" w:rsidRDefault="00AA697B">
    <w:pPr>
      <w:pStyle w:val="Header"/>
      <w:rPr>
        <w:noProof/>
      </w:rPr>
    </w:pPr>
  </w:p>
  <w:p w14:paraId="056CF11B" w14:textId="77777777" w:rsidR="00AA697B" w:rsidRDefault="00AA6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F51D5"/>
    <w:multiLevelType w:val="hybridMultilevel"/>
    <w:tmpl w:val="E39C7118"/>
    <w:lvl w:ilvl="0" w:tplc="82941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FB83ACA"/>
    <w:multiLevelType w:val="hybridMultilevel"/>
    <w:tmpl w:val="3CA01A34"/>
    <w:lvl w:ilvl="0" w:tplc="BA864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65A8"/>
    <w:multiLevelType w:val="hybridMultilevel"/>
    <w:tmpl w:val="66D0C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22655B"/>
    <w:multiLevelType w:val="hybridMultilevel"/>
    <w:tmpl w:val="F4F63C8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D158DD"/>
    <w:multiLevelType w:val="hybridMultilevel"/>
    <w:tmpl w:val="9404CB3C"/>
    <w:lvl w:ilvl="0" w:tplc="FEDCD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426F52"/>
    <w:multiLevelType w:val="multilevel"/>
    <w:tmpl w:val="3F9A87B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D7E01"/>
    <w:multiLevelType w:val="hybridMultilevel"/>
    <w:tmpl w:val="8870C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326503"/>
    <w:multiLevelType w:val="hybridMultilevel"/>
    <w:tmpl w:val="D4F675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4C549A6"/>
    <w:multiLevelType w:val="hybridMultilevel"/>
    <w:tmpl w:val="50F07324"/>
    <w:lvl w:ilvl="0" w:tplc="631A6A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3D0A36"/>
    <w:multiLevelType w:val="hybridMultilevel"/>
    <w:tmpl w:val="E6E471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131597C"/>
    <w:multiLevelType w:val="hybridMultilevel"/>
    <w:tmpl w:val="24DEA180"/>
    <w:lvl w:ilvl="0" w:tplc="E10E92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4275CA"/>
    <w:multiLevelType w:val="hybridMultilevel"/>
    <w:tmpl w:val="0CC8C858"/>
    <w:lvl w:ilvl="0" w:tplc="BA805C76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b/>
        <w:i w:val="0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005F0"/>
    <w:multiLevelType w:val="hybridMultilevel"/>
    <w:tmpl w:val="BA140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F1C1EE6"/>
    <w:multiLevelType w:val="hybridMultilevel"/>
    <w:tmpl w:val="3F9A87B2"/>
    <w:lvl w:ilvl="0" w:tplc="633C7FF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4932896">
    <w:abstractNumId w:val="13"/>
  </w:num>
  <w:num w:numId="2" w16cid:durableId="604045503">
    <w:abstractNumId w:val="4"/>
  </w:num>
  <w:num w:numId="3" w16cid:durableId="940794726">
    <w:abstractNumId w:val="3"/>
  </w:num>
  <w:num w:numId="4" w16cid:durableId="1422868029">
    <w:abstractNumId w:val="10"/>
  </w:num>
  <w:num w:numId="5" w16cid:durableId="1902403583">
    <w:abstractNumId w:val="8"/>
  </w:num>
  <w:num w:numId="6" w16cid:durableId="470561759">
    <w:abstractNumId w:val="5"/>
  </w:num>
  <w:num w:numId="7" w16cid:durableId="229658291">
    <w:abstractNumId w:val="11"/>
  </w:num>
  <w:num w:numId="8" w16cid:durableId="1429231403">
    <w:abstractNumId w:val="12"/>
  </w:num>
  <w:num w:numId="9" w16cid:durableId="1621262207">
    <w:abstractNumId w:val="2"/>
  </w:num>
  <w:num w:numId="10" w16cid:durableId="1154026287">
    <w:abstractNumId w:val="6"/>
  </w:num>
  <w:num w:numId="11" w16cid:durableId="1770856919">
    <w:abstractNumId w:val="0"/>
  </w:num>
  <w:num w:numId="12" w16cid:durableId="416483690">
    <w:abstractNumId w:val="7"/>
  </w:num>
  <w:num w:numId="13" w16cid:durableId="1708292985">
    <w:abstractNumId w:val="9"/>
  </w:num>
  <w:num w:numId="14" w16cid:durableId="314261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FD"/>
    <w:rsid w:val="00001343"/>
    <w:rsid w:val="000038E6"/>
    <w:rsid w:val="00055D31"/>
    <w:rsid w:val="000F0199"/>
    <w:rsid w:val="00131669"/>
    <w:rsid w:val="001352BF"/>
    <w:rsid w:val="001752B8"/>
    <w:rsid w:val="001D2415"/>
    <w:rsid w:val="001F4E84"/>
    <w:rsid w:val="001F7E71"/>
    <w:rsid w:val="002019D4"/>
    <w:rsid w:val="002214E7"/>
    <w:rsid w:val="00252C0C"/>
    <w:rsid w:val="003145A2"/>
    <w:rsid w:val="0037769C"/>
    <w:rsid w:val="003C54C7"/>
    <w:rsid w:val="003C6E0B"/>
    <w:rsid w:val="003E4EA8"/>
    <w:rsid w:val="00417794"/>
    <w:rsid w:val="00436FE9"/>
    <w:rsid w:val="0044426E"/>
    <w:rsid w:val="00450F77"/>
    <w:rsid w:val="005C7A70"/>
    <w:rsid w:val="005E4AB4"/>
    <w:rsid w:val="00637E42"/>
    <w:rsid w:val="006B7A4C"/>
    <w:rsid w:val="006E1709"/>
    <w:rsid w:val="006E5B26"/>
    <w:rsid w:val="00724051"/>
    <w:rsid w:val="00740E67"/>
    <w:rsid w:val="00742769"/>
    <w:rsid w:val="007E6E6F"/>
    <w:rsid w:val="00885518"/>
    <w:rsid w:val="00887C0E"/>
    <w:rsid w:val="008F2285"/>
    <w:rsid w:val="009022BA"/>
    <w:rsid w:val="0093353B"/>
    <w:rsid w:val="00954534"/>
    <w:rsid w:val="00986FE8"/>
    <w:rsid w:val="009C0A16"/>
    <w:rsid w:val="009F1883"/>
    <w:rsid w:val="00A128C7"/>
    <w:rsid w:val="00A469B3"/>
    <w:rsid w:val="00A9243C"/>
    <w:rsid w:val="00AA697B"/>
    <w:rsid w:val="00AD2F26"/>
    <w:rsid w:val="00B221F7"/>
    <w:rsid w:val="00B70F95"/>
    <w:rsid w:val="00BD53FD"/>
    <w:rsid w:val="00BE5400"/>
    <w:rsid w:val="00BE7244"/>
    <w:rsid w:val="00C24869"/>
    <w:rsid w:val="00C732BF"/>
    <w:rsid w:val="00CA2AA5"/>
    <w:rsid w:val="00CA37AD"/>
    <w:rsid w:val="00CB0677"/>
    <w:rsid w:val="00CB15F1"/>
    <w:rsid w:val="00CC48D4"/>
    <w:rsid w:val="00CE6E25"/>
    <w:rsid w:val="00D654D0"/>
    <w:rsid w:val="00D76810"/>
    <w:rsid w:val="00DB3688"/>
    <w:rsid w:val="00DF3F97"/>
    <w:rsid w:val="00E005D7"/>
    <w:rsid w:val="00ED4DD6"/>
    <w:rsid w:val="00F06150"/>
    <w:rsid w:val="00F15C63"/>
    <w:rsid w:val="00F8262D"/>
    <w:rsid w:val="00F91AFE"/>
    <w:rsid w:val="00F9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8B15CC"/>
  <w15:docId w15:val="{74500995-FB2D-4619-9814-356A7743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4C7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hAnsi="Garamond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54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hsbase">
    <w:name w:val="nhs_base"/>
    <w:basedOn w:val="Normal"/>
    <w:uiPriority w:val="99"/>
    <w:rsid w:val="003C54C7"/>
    <w:pPr>
      <w:spacing w:after="0"/>
      <w:jc w:val="left"/>
    </w:pPr>
    <w:rPr>
      <w:rFonts w:ascii="Times New Roman" w:hAnsi="Times New Roman"/>
      <w:kern w:val="16"/>
      <w:sz w:val="22"/>
    </w:rPr>
  </w:style>
  <w:style w:type="paragraph" w:customStyle="1" w:styleId="nhsrecipient">
    <w:name w:val="nhs_recipient"/>
    <w:basedOn w:val="nhsbase"/>
    <w:uiPriority w:val="99"/>
    <w:rsid w:val="003C54C7"/>
    <w:rPr>
      <w:sz w:val="24"/>
    </w:rPr>
  </w:style>
  <w:style w:type="paragraph" w:customStyle="1" w:styleId="nhsinfo">
    <w:name w:val="nhs_info"/>
    <w:basedOn w:val="nhsbase"/>
    <w:uiPriority w:val="99"/>
    <w:rsid w:val="003C54C7"/>
    <w:pPr>
      <w:tabs>
        <w:tab w:val="left" w:pos="993"/>
      </w:tabs>
      <w:ind w:left="993" w:hanging="993"/>
    </w:pPr>
    <w:rPr>
      <w:sz w:val="18"/>
    </w:rPr>
  </w:style>
  <w:style w:type="paragraph" w:styleId="Header">
    <w:name w:val="header"/>
    <w:basedOn w:val="Normal"/>
    <w:link w:val="HeaderChar"/>
    <w:uiPriority w:val="99"/>
    <w:rsid w:val="003C54C7"/>
    <w:pPr>
      <w:tabs>
        <w:tab w:val="center" w:pos="4320"/>
        <w:tab w:val="right" w:pos="8640"/>
      </w:tabs>
      <w:spacing w:after="0"/>
      <w:jc w:val="left"/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C23CA"/>
    <w:rPr>
      <w:rFonts w:ascii="Garamond" w:hAnsi="Garamond"/>
      <w:sz w:val="24"/>
      <w:szCs w:val="20"/>
    </w:rPr>
  </w:style>
  <w:style w:type="paragraph" w:customStyle="1" w:styleId="nhsbadd">
    <w:name w:val="nhs_badd"/>
    <w:basedOn w:val="nhsinfo"/>
    <w:uiPriority w:val="99"/>
    <w:rsid w:val="003C54C7"/>
    <w:pPr>
      <w:keepNext/>
      <w:keepLines/>
      <w:tabs>
        <w:tab w:val="clear" w:pos="993"/>
      </w:tabs>
      <w:ind w:left="4820" w:firstLine="0"/>
    </w:pPr>
  </w:style>
  <w:style w:type="paragraph" w:customStyle="1" w:styleId="nhstopaddress">
    <w:name w:val="nhs_topaddress"/>
    <w:basedOn w:val="nhsinfo"/>
    <w:uiPriority w:val="99"/>
    <w:rsid w:val="003C54C7"/>
    <w:pPr>
      <w:ind w:left="0" w:firstLine="0"/>
    </w:pPr>
  </w:style>
  <w:style w:type="paragraph" w:styleId="Footer">
    <w:name w:val="footer"/>
    <w:basedOn w:val="Normal"/>
    <w:link w:val="FooterChar"/>
    <w:uiPriority w:val="99"/>
    <w:rsid w:val="003C54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23CA"/>
    <w:rPr>
      <w:rFonts w:ascii="Garamond" w:hAnsi="Garamond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CA"/>
    <w:rPr>
      <w:sz w:val="0"/>
      <w:szCs w:val="0"/>
    </w:rPr>
  </w:style>
  <w:style w:type="character" w:styleId="CommentReference">
    <w:name w:val="annotation reference"/>
    <w:basedOn w:val="DefaultParagraphFont"/>
    <w:uiPriority w:val="99"/>
    <w:rsid w:val="003C54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C54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C54C7"/>
    <w:rPr>
      <w:rFonts w:ascii="Garamond" w:hAnsi="Garamond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C5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C54C7"/>
    <w:rPr>
      <w:rFonts w:ascii="Garamond" w:hAnsi="Garamond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NHSAC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Inverclyde Royal Hospital</dc:creator>
  <cp:keywords/>
  <dc:description/>
  <cp:lastModifiedBy>Kathrin Greschner (NHS Greater Glasgow and Clyde)</cp:lastModifiedBy>
  <cp:revision>2</cp:revision>
  <cp:lastPrinted>2016-09-28T14:20:00Z</cp:lastPrinted>
  <dcterms:created xsi:type="dcterms:W3CDTF">2025-09-03T15:17:00Z</dcterms:created>
  <dcterms:modified xsi:type="dcterms:W3CDTF">2025-09-03T15:17:00Z</dcterms:modified>
</cp:coreProperties>
</file>